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9C3A" w14:textId="49B43CA0" w:rsidR="00AA3DBD" w:rsidRPr="00AA3DBD" w:rsidRDefault="00AA3DBD" w:rsidP="00A66A8D">
      <w:pPr>
        <w:shd w:val="clear" w:color="auto" w:fill="FFFFFF"/>
        <w:spacing w:line="240" w:lineRule="auto"/>
        <w:jc w:val="center"/>
        <w:textAlignment w:val="baseline"/>
        <w:rPr>
          <w:rFonts w:asciiTheme="minorHAnsi" w:eastAsia="Times New Roman" w:hAnsiTheme="minorHAnsi" w:cstheme="minorHAnsi"/>
          <w:b/>
          <w:bCs/>
          <w:caps/>
          <w:sz w:val="36"/>
          <w:szCs w:val="36"/>
          <w:lang w:val="lv-LV"/>
        </w:rPr>
      </w:pPr>
      <w:r w:rsidRPr="00AA3DBD">
        <w:rPr>
          <w:rFonts w:asciiTheme="minorHAnsi" w:eastAsia="Times New Roman" w:hAnsiTheme="minorHAnsi" w:cstheme="minorHAnsi"/>
          <w:b/>
          <w:bCs/>
          <w:caps/>
          <w:sz w:val="36"/>
          <w:szCs w:val="36"/>
          <w:lang w:val="lv-LV"/>
        </w:rPr>
        <w:t xml:space="preserve">Amserv </w:t>
      </w:r>
      <w:r w:rsidR="00A66A8D" w:rsidRPr="009E7748">
        <w:rPr>
          <w:rFonts w:asciiTheme="minorHAnsi" w:eastAsia="Times New Roman" w:hAnsiTheme="minorHAnsi" w:cstheme="minorHAnsi"/>
          <w:b/>
          <w:bCs/>
          <w:caps/>
          <w:sz w:val="36"/>
          <w:szCs w:val="36"/>
          <w:lang w:val="lv-LV"/>
        </w:rPr>
        <w:t>Privātuma politika</w:t>
      </w:r>
    </w:p>
    <w:p w14:paraId="5D0A9327" w14:textId="77777777" w:rsidR="00AA3DBD" w:rsidRPr="009E7748" w:rsidRDefault="00AA3DBD" w:rsidP="00AA3DBD">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p w14:paraId="0C6F5BDC" w14:textId="77777777" w:rsidR="00CB47BF" w:rsidRPr="009E7748" w:rsidRDefault="00CB47BF" w:rsidP="00AA3DBD">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p w14:paraId="71EA8141" w14:textId="013F0F1E" w:rsidR="001D3147" w:rsidRPr="009E7748" w:rsidRDefault="00EF13FB"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bookmarkStart w:id="0" w:name="_Hlk125085012"/>
      <w:r w:rsidRPr="009E7748">
        <w:rPr>
          <w:rFonts w:asciiTheme="minorHAnsi" w:eastAsia="Times New Roman" w:hAnsiTheme="minorHAnsi" w:cstheme="minorHAnsi"/>
          <w:sz w:val="22"/>
          <w:bdr w:val="none" w:sz="0" w:space="0" w:color="auto" w:frame="1"/>
          <w:lang w:val="lv-LV"/>
        </w:rPr>
        <w:t xml:space="preserve">Laipni lūdzam </w:t>
      </w:r>
      <w:r w:rsidR="001D3147" w:rsidRPr="009E7748">
        <w:rPr>
          <w:rFonts w:asciiTheme="minorHAnsi" w:eastAsia="Times New Roman" w:hAnsiTheme="minorHAnsi" w:cstheme="minorHAnsi"/>
          <w:sz w:val="22"/>
          <w:bdr w:val="none" w:sz="0" w:space="0" w:color="auto" w:frame="1"/>
          <w:lang w:val="lv-LV"/>
        </w:rPr>
        <w:t>Amserv privātuma politikas informatīvajā sadaļā!</w:t>
      </w:r>
    </w:p>
    <w:bookmarkEnd w:id="0"/>
    <w:p w14:paraId="6B339869" w14:textId="77777777" w:rsidR="001D3147" w:rsidRPr="009E7748" w:rsidRDefault="001D3147"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3914C6E3" w14:textId="11FA0F68" w:rsidR="001D3147" w:rsidRPr="009E7748" w:rsidRDefault="001D3147"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 xml:space="preserve">Mums </w:t>
      </w:r>
      <w:bookmarkStart w:id="1" w:name="_Hlk125127071"/>
      <w:bookmarkStart w:id="2" w:name="_Hlk125085067"/>
      <w:r w:rsidR="00CB47BF" w:rsidRPr="009E7748">
        <w:rPr>
          <w:rFonts w:asciiTheme="minorHAnsi" w:eastAsia="Times New Roman" w:hAnsiTheme="minorHAnsi" w:cstheme="minorHAnsi"/>
          <w:sz w:val="22"/>
          <w:bdr w:val="none" w:sz="0" w:space="0" w:color="auto" w:frame="1"/>
          <w:lang w:val="lv-LV"/>
        </w:rPr>
        <w:t>Amserv</w:t>
      </w:r>
      <w:r w:rsidRPr="009E7748">
        <w:rPr>
          <w:rFonts w:asciiTheme="minorHAnsi" w:eastAsia="Times New Roman" w:hAnsiTheme="minorHAnsi" w:cstheme="minorHAnsi"/>
          <w:sz w:val="22"/>
          <w:bdr w:val="none" w:sz="0" w:space="0" w:color="auto" w:frame="1"/>
          <w:lang w:val="lv-LV"/>
        </w:rPr>
        <w:t xml:space="preserve"> –</w:t>
      </w:r>
    </w:p>
    <w:p w14:paraId="412DD296" w14:textId="77777777" w:rsidR="001D3147" w:rsidRPr="009E7748" w:rsidRDefault="001D3147"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3BD2A1C7" w14:textId="336DFC9F" w:rsidR="001D3147" w:rsidRPr="009E7748" w:rsidRDefault="001D3147" w:rsidP="00A35D39">
      <w:pPr>
        <w:pStyle w:val="ListParagraph"/>
        <w:numPr>
          <w:ilvl w:val="1"/>
          <w:numId w:val="13"/>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Amserv Grupi AS (Reģ. Nr. 10095579, Igaunija),</w:t>
      </w:r>
    </w:p>
    <w:p w14:paraId="250671D5" w14:textId="5280A85F" w:rsidR="001D3147" w:rsidRPr="009E7748" w:rsidRDefault="001D3147" w:rsidP="00A35D39">
      <w:pPr>
        <w:pStyle w:val="ListParagraph"/>
        <w:numPr>
          <w:ilvl w:val="1"/>
          <w:numId w:val="13"/>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ADAM AUTO SIA (Reģ. Nr. 50203164831, Latvija),</w:t>
      </w:r>
    </w:p>
    <w:p w14:paraId="173F24A5" w14:textId="6F38AEC8" w:rsidR="00800C1C" w:rsidRPr="009E7748" w:rsidRDefault="001D3147" w:rsidP="00A35D39">
      <w:pPr>
        <w:pStyle w:val="ListParagraph"/>
        <w:numPr>
          <w:ilvl w:val="1"/>
          <w:numId w:val="13"/>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Amserv Auto S</w:t>
      </w:r>
      <w:r w:rsidR="00187B79">
        <w:rPr>
          <w:rFonts w:asciiTheme="minorHAnsi" w:eastAsia="Times New Roman" w:hAnsiTheme="minorHAnsi" w:cstheme="minorHAnsi"/>
          <w:sz w:val="22"/>
          <w:bdr w:val="none" w:sz="0" w:space="0" w:color="auto" w:frame="1"/>
          <w:lang w:val="lv-LV"/>
        </w:rPr>
        <w:t>IA</w:t>
      </w:r>
      <w:r w:rsidRPr="009E7748">
        <w:rPr>
          <w:rFonts w:asciiTheme="minorHAnsi" w:eastAsia="Times New Roman" w:hAnsiTheme="minorHAnsi" w:cstheme="minorHAnsi"/>
          <w:sz w:val="22"/>
          <w:bdr w:val="none" w:sz="0" w:space="0" w:color="auto" w:frame="1"/>
          <w:lang w:val="lv-LV"/>
        </w:rPr>
        <w:t xml:space="preserve"> (Reģ. Nr. 10000018, Igaunija)</w:t>
      </w:r>
      <w:r w:rsidR="00B3328E" w:rsidRPr="009E7748">
        <w:rPr>
          <w:rFonts w:asciiTheme="minorHAnsi" w:eastAsia="Times New Roman" w:hAnsiTheme="minorHAnsi" w:cstheme="minorHAnsi"/>
          <w:sz w:val="22"/>
          <w:bdr w:val="none" w:sz="0" w:space="0" w:color="auto" w:frame="1"/>
          <w:lang w:val="lv-LV"/>
        </w:rPr>
        <w:t xml:space="preserve"> un</w:t>
      </w:r>
    </w:p>
    <w:p w14:paraId="0F3B0EB2" w14:textId="3BA05F1C" w:rsidR="00077996" w:rsidRPr="009E7748" w:rsidRDefault="001D3147" w:rsidP="00A35D39">
      <w:pPr>
        <w:pStyle w:val="ListParagraph"/>
        <w:numPr>
          <w:ilvl w:val="1"/>
          <w:numId w:val="13"/>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AMSERV MOTORS</w:t>
      </w:r>
      <w:r w:rsidR="00C77022">
        <w:rPr>
          <w:rFonts w:asciiTheme="minorHAnsi" w:eastAsia="Times New Roman" w:hAnsiTheme="minorHAnsi" w:cstheme="minorHAnsi"/>
          <w:sz w:val="22"/>
          <w:bdr w:val="none" w:sz="0" w:space="0" w:color="auto" w:frame="1"/>
          <w:lang w:val="lv-LV"/>
        </w:rPr>
        <w:t xml:space="preserve"> SIA</w:t>
      </w:r>
      <w:r w:rsidRPr="009E7748">
        <w:rPr>
          <w:rFonts w:asciiTheme="minorHAnsi" w:eastAsia="Times New Roman" w:hAnsiTheme="minorHAnsi" w:cstheme="minorHAnsi"/>
          <w:sz w:val="22"/>
          <w:bdr w:val="none" w:sz="0" w:space="0" w:color="auto" w:frame="1"/>
          <w:lang w:val="lv-LV"/>
        </w:rPr>
        <w:t xml:space="preserve"> (Reģ. Nr. 40003403905, Latvija)</w:t>
      </w:r>
      <w:r w:rsidR="00800C1C" w:rsidRPr="009E7748">
        <w:rPr>
          <w:rFonts w:asciiTheme="minorHAnsi" w:eastAsia="Times New Roman" w:hAnsiTheme="minorHAnsi" w:cstheme="minorHAnsi"/>
          <w:sz w:val="22"/>
          <w:bdr w:val="none" w:sz="0" w:space="0" w:color="auto" w:frame="1"/>
          <w:lang w:val="lv-LV"/>
        </w:rPr>
        <w:t xml:space="preserve"> </w:t>
      </w:r>
      <w:bookmarkStart w:id="3" w:name="_Hlk125085515"/>
      <w:r w:rsidR="00800C1C" w:rsidRPr="009E7748">
        <w:rPr>
          <w:rFonts w:asciiTheme="minorHAnsi" w:eastAsia="Times New Roman" w:hAnsiTheme="minorHAnsi" w:cstheme="minorHAnsi"/>
          <w:sz w:val="22"/>
          <w:bdr w:val="none" w:sz="0" w:space="0" w:color="auto" w:frame="1"/>
          <w:lang w:val="lv-LV"/>
        </w:rPr>
        <w:t>–</w:t>
      </w:r>
      <w:bookmarkEnd w:id="3"/>
    </w:p>
    <w:p w14:paraId="5264C3F4" w14:textId="77777777" w:rsidR="00077996" w:rsidRPr="009E7748" w:rsidRDefault="00077996"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bookmarkEnd w:id="1"/>
    <w:p w14:paraId="75353D85" w14:textId="6F76B88D" w:rsidR="001D3147" w:rsidRPr="009E7748" w:rsidRDefault="00077996"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rūp Jūsu – Mūsu klientu</w:t>
      </w:r>
      <w:r w:rsidR="005D16B3" w:rsidRPr="009E7748">
        <w:rPr>
          <w:rFonts w:asciiTheme="minorHAnsi" w:eastAsia="Times New Roman" w:hAnsiTheme="minorHAnsi" w:cstheme="minorHAnsi"/>
          <w:sz w:val="22"/>
          <w:bdr w:val="none" w:sz="0" w:space="0" w:color="auto" w:frame="1"/>
          <w:lang w:val="lv-LV"/>
        </w:rPr>
        <w:t xml:space="preserve">, </w:t>
      </w:r>
      <w:r w:rsidRPr="009E7748">
        <w:rPr>
          <w:rFonts w:asciiTheme="minorHAnsi" w:eastAsia="Times New Roman" w:hAnsiTheme="minorHAnsi" w:cstheme="minorHAnsi"/>
          <w:sz w:val="22"/>
          <w:bdr w:val="none" w:sz="0" w:space="0" w:color="auto" w:frame="1"/>
          <w:lang w:val="lv-LV"/>
        </w:rPr>
        <w:t>klātienes un interneta vietņu apmeklētāju</w:t>
      </w:r>
      <w:r w:rsidR="005D16B3" w:rsidRPr="009E7748">
        <w:rPr>
          <w:rFonts w:asciiTheme="minorHAnsi" w:eastAsia="Times New Roman" w:hAnsiTheme="minorHAnsi" w:cstheme="minorHAnsi"/>
          <w:sz w:val="22"/>
          <w:bdr w:val="none" w:sz="0" w:space="0" w:color="auto" w:frame="1"/>
          <w:lang w:val="lv-LV"/>
        </w:rPr>
        <w:t>, kā arī personāla</w:t>
      </w:r>
      <w:r w:rsidRPr="009E7748">
        <w:rPr>
          <w:rFonts w:asciiTheme="minorHAnsi" w:eastAsia="Times New Roman" w:hAnsiTheme="minorHAnsi" w:cstheme="minorHAnsi"/>
          <w:sz w:val="22"/>
          <w:bdr w:val="none" w:sz="0" w:space="0" w:color="auto" w:frame="1"/>
          <w:lang w:val="lv-LV"/>
        </w:rPr>
        <w:t xml:space="preserve"> – privātums, kura aizsardzība</w:t>
      </w:r>
      <w:r w:rsidR="005D16B3" w:rsidRPr="009E7748">
        <w:rPr>
          <w:rFonts w:asciiTheme="minorHAnsi" w:eastAsia="Times New Roman" w:hAnsiTheme="minorHAnsi" w:cstheme="minorHAnsi"/>
          <w:sz w:val="22"/>
          <w:bdr w:val="none" w:sz="0" w:space="0" w:color="auto" w:frame="1"/>
          <w:lang w:val="lv-LV"/>
        </w:rPr>
        <w:t xml:space="preserve">, </w:t>
      </w:r>
      <w:r w:rsidR="00E62A5E" w:rsidRPr="009E7748">
        <w:rPr>
          <w:rFonts w:asciiTheme="minorHAnsi" w:eastAsia="Times New Roman" w:hAnsiTheme="minorHAnsi" w:cstheme="minorHAnsi"/>
          <w:sz w:val="22"/>
          <w:bdr w:val="none" w:sz="0" w:space="0" w:color="auto" w:frame="1"/>
          <w:lang w:val="lv-LV"/>
        </w:rPr>
        <w:t xml:space="preserve">pārzinot un </w:t>
      </w:r>
      <w:r w:rsidR="005D16B3" w:rsidRPr="009E7748">
        <w:rPr>
          <w:rFonts w:asciiTheme="minorHAnsi" w:eastAsia="Times New Roman" w:hAnsiTheme="minorHAnsi" w:cstheme="minorHAnsi"/>
          <w:sz w:val="22"/>
          <w:bdr w:val="none" w:sz="0" w:space="0" w:color="auto" w:frame="1"/>
          <w:lang w:val="lv-LV"/>
        </w:rPr>
        <w:t>apstrādājot Jūsu personas datus,</w:t>
      </w:r>
      <w:r w:rsidRPr="009E7748">
        <w:rPr>
          <w:rFonts w:asciiTheme="minorHAnsi" w:eastAsia="Times New Roman" w:hAnsiTheme="minorHAnsi" w:cstheme="minorHAnsi"/>
          <w:sz w:val="22"/>
          <w:bdr w:val="none" w:sz="0" w:space="0" w:color="auto" w:frame="1"/>
          <w:lang w:val="lv-LV"/>
        </w:rPr>
        <w:t xml:space="preserve"> aprakstīta šeit Amserv Privātuma politikā.</w:t>
      </w:r>
    </w:p>
    <w:bookmarkEnd w:id="2"/>
    <w:p w14:paraId="514EB1CB" w14:textId="0C2CA1A9" w:rsidR="001D3147" w:rsidRPr="009E7748" w:rsidRDefault="001D3147"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274299D3" w14:textId="20B13B38" w:rsidR="00077996" w:rsidRPr="009E7748" w:rsidRDefault="00077996"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bookmarkStart w:id="4" w:name="_Hlk125089427"/>
      <w:r w:rsidRPr="009E7748">
        <w:rPr>
          <w:rFonts w:asciiTheme="minorHAnsi" w:eastAsia="Times New Roman" w:hAnsiTheme="minorHAnsi" w:cstheme="minorHAnsi"/>
          <w:sz w:val="22"/>
          <w:bdr w:val="none" w:sz="0" w:space="0" w:color="auto" w:frame="1"/>
          <w:lang w:val="lv-LV"/>
        </w:rPr>
        <w:t>Amserv apstrādā Jūsu personas datus</w:t>
      </w:r>
      <w:r w:rsidR="001609FE" w:rsidRPr="009E7748">
        <w:rPr>
          <w:rFonts w:asciiTheme="minorHAnsi" w:eastAsia="Times New Roman" w:hAnsiTheme="minorHAnsi" w:cstheme="minorHAnsi"/>
          <w:sz w:val="22"/>
          <w:bdr w:val="none" w:sz="0" w:space="0" w:color="auto" w:frame="1"/>
          <w:lang w:val="lv-LV"/>
        </w:rPr>
        <w:t>, veicot</w:t>
      </w:r>
      <w:r w:rsidRPr="009E7748">
        <w:rPr>
          <w:rFonts w:asciiTheme="minorHAnsi" w:eastAsia="Times New Roman" w:hAnsiTheme="minorHAnsi" w:cstheme="minorHAnsi"/>
          <w:sz w:val="22"/>
          <w:bdr w:val="none" w:sz="0" w:space="0" w:color="auto" w:frame="1"/>
          <w:lang w:val="lv-LV"/>
        </w:rPr>
        <w:t xml:space="preserve"> </w:t>
      </w:r>
      <w:r w:rsidR="001609FE" w:rsidRPr="009E7748">
        <w:rPr>
          <w:rFonts w:asciiTheme="minorHAnsi" w:eastAsia="Times New Roman" w:hAnsiTheme="minorHAnsi" w:cstheme="minorHAnsi"/>
          <w:sz w:val="22"/>
          <w:bdr w:val="none" w:sz="0" w:space="0" w:color="auto" w:frame="1"/>
          <w:lang w:val="lv-LV"/>
        </w:rPr>
        <w:t xml:space="preserve">Latvijā automobiļu, motociklu, iekārtu un mašīnu, kā arī to detaļu un piederumu pārdošanu, apkopi, remontu, </w:t>
      </w:r>
      <w:r w:rsidR="005D16B3" w:rsidRPr="009E7748">
        <w:rPr>
          <w:rFonts w:asciiTheme="minorHAnsi" w:eastAsia="Times New Roman" w:hAnsiTheme="minorHAnsi" w:cstheme="minorHAnsi"/>
          <w:sz w:val="22"/>
          <w:bdr w:val="none" w:sz="0" w:space="0" w:color="auto" w:frame="1"/>
          <w:lang w:val="lv-LV"/>
        </w:rPr>
        <w:t xml:space="preserve">kā arī </w:t>
      </w:r>
      <w:r w:rsidR="001609FE" w:rsidRPr="009E7748">
        <w:rPr>
          <w:rFonts w:asciiTheme="minorHAnsi" w:eastAsia="Times New Roman" w:hAnsiTheme="minorHAnsi" w:cstheme="minorHAnsi"/>
          <w:sz w:val="22"/>
          <w:bdr w:val="none" w:sz="0" w:space="0" w:color="auto" w:frame="1"/>
          <w:lang w:val="lv-LV"/>
        </w:rPr>
        <w:t>sniedzot citus saistītos pakalpojumus, tostarp darbojoties kā starpnieks finanšu un apdrošināšanas pakalpojumu sniegšanā</w:t>
      </w:r>
      <w:r w:rsidR="005D16B3" w:rsidRPr="009E7748">
        <w:rPr>
          <w:rFonts w:asciiTheme="minorHAnsi" w:eastAsia="Times New Roman" w:hAnsiTheme="minorHAnsi" w:cstheme="minorHAnsi"/>
          <w:sz w:val="22"/>
          <w:bdr w:val="none" w:sz="0" w:space="0" w:color="auto" w:frame="1"/>
          <w:lang w:val="lv-LV"/>
        </w:rPr>
        <w:t>, kā arī īstenojot personāla atlasi un nodarbinātību</w:t>
      </w:r>
      <w:r w:rsidR="001609FE" w:rsidRPr="009E7748">
        <w:rPr>
          <w:rFonts w:asciiTheme="minorHAnsi" w:eastAsia="Times New Roman" w:hAnsiTheme="minorHAnsi" w:cstheme="minorHAnsi"/>
          <w:sz w:val="22"/>
          <w:bdr w:val="none" w:sz="0" w:space="0" w:color="auto" w:frame="1"/>
          <w:lang w:val="lv-LV"/>
        </w:rPr>
        <w:t xml:space="preserve">. </w:t>
      </w:r>
    </w:p>
    <w:p w14:paraId="560417C2" w14:textId="321238FC" w:rsidR="001609FE" w:rsidRPr="009E7748" w:rsidRDefault="001609FE"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0020F384" w14:textId="3594C013" w:rsidR="00B3328E" w:rsidRPr="009E7748" w:rsidRDefault="00B3328E"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Amserv Privātuma politika izstrādāta</w:t>
      </w:r>
      <w:bookmarkStart w:id="5" w:name="_Hlk125127184"/>
      <w:r w:rsidRPr="009E7748">
        <w:rPr>
          <w:rFonts w:asciiTheme="minorHAnsi" w:eastAsia="Times New Roman" w:hAnsiTheme="minorHAnsi" w:cstheme="minorHAnsi"/>
          <w:sz w:val="22"/>
          <w:bdr w:val="none" w:sz="0" w:space="0" w:color="auto" w:frame="1"/>
          <w:lang w:val="lv-LV"/>
        </w:rPr>
        <w:t xml:space="preserve">, ievērojot </w:t>
      </w:r>
      <w:r w:rsidR="0016370C" w:rsidRPr="009E7748">
        <w:rPr>
          <w:rFonts w:asciiTheme="minorHAnsi" w:eastAsia="Times New Roman" w:hAnsiTheme="minorHAnsi" w:cstheme="minorHAnsi"/>
          <w:sz w:val="22"/>
          <w:bdr w:val="none" w:sz="0" w:space="0" w:color="auto" w:frame="1"/>
          <w:lang w:val="lv-LV"/>
        </w:rPr>
        <w:t>Eiropas</w:t>
      </w:r>
      <w:r w:rsidRPr="009E7748">
        <w:rPr>
          <w:rFonts w:asciiTheme="minorHAnsi" w:eastAsia="Times New Roman" w:hAnsiTheme="minorHAnsi" w:cstheme="minorHAnsi"/>
          <w:sz w:val="22"/>
          <w:bdr w:val="none" w:sz="0" w:space="0" w:color="auto" w:frame="1"/>
          <w:lang w:val="lv-LV"/>
        </w:rPr>
        <w:t xml:space="preserve"> </w:t>
      </w:r>
      <w:hyperlink r:id="rId8" w:history="1">
        <w:r w:rsidRPr="009E7748">
          <w:rPr>
            <w:rStyle w:val="Hyperlink"/>
            <w:rFonts w:asciiTheme="minorHAnsi" w:eastAsia="Times New Roman" w:hAnsiTheme="minorHAnsi" w:cstheme="minorHAnsi"/>
            <w:sz w:val="22"/>
            <w:bdr w:val="none" w:sz="0" w:space="0" w:color="auto" w:frame="1"/>
            <w:lang w:val="lv-LV"/>
          </w:rPr>
          <w:t>Vispārīgās datu aizsardzības regulas</w:t>
        </w:r>
      </w:hyperlink>
      <w:r w:rsidR="0016370C" w:rsidRPr="009E7748">
        <w:rPr>
          <w:rFonts w:asciiTheme="minorHAnsi" w:eastAsia="Times New Roman" w:hAnsiTheme="minorHAnsi" w:cstheme="minorHAnsi"/>
          <w:sz w:val="22"/>
          <w:bdr w:val="none" w:sz="0" w:space="0" w:color="auto" w:frame="1"/>
          <w:lang w:val="lv-LV"/>
        </w:rPr>
        <w:t xml:space="preserve"> un </w:t>
      </w:r>
      <w:hyperlink r:id="rId9" w:history="1">
        <w:r w:rsidR="0016370C" w:rsidRPr="009E7748">
          <w:rPr>
            <w:rStyle w:val="Hyperlink"/>
            <w:rFonts w:asciiTheme="minorHAnsi" w:eastAsia="Times New Roman" w:hAnsiTheme="minorHAnsi" w:cstheme="minorHAnsi"/>
            <w:sz w:val="22"/>
            <w:bdr w:val="none" w:sz="0" w:space="0" w:color="auto" w:frame="1"/>
            <w:lang w:val="lv-LV"/>
          </w:rPr>
          <w:t>Fizisko personu datu apstrādes likuma</w:t>
        </w:r>
      </w:hyperlink>
      <w:r w:rsidR="0016370C" w:rsidRPr="009E7748">
        <w:rPr>
          <w:rFonts w:asciiTheme="minorHAnsi" w:eastAsia="Times New Roman" w:hAnsiTheme="minorHAnsi" w:cstheme="minorHAnsi"/>
          <w:sz w:val="22"/>
          <w:bdr w:val="none" w:sz="0" w:space="0" w:color="auto" w:frame="1"/>
          <w:lang w:val="lv-LV"/>
        </w:rPr>
        <w:t>, kā arī ar tiem saistīto starptautisko un nacionālo tiesību aktu prasības</w:t>
      </w:r>
      <w:bookmarkEnd w:id="5"/>
      <w:r w:rsidR="00A13FFD" w:rsidRPr="009E7748">
        <w:rPr>
          <w:rFonts w:asciiTheme="minorHAnsi" w:eastAsia="Times New Roman" w:hAnsiTheme="minorHAnsi" w:cstheme="minorHAnsi"/>
          <w:sz w:val="22"/>
          <w:bdr w:val="none" w:sz="0" w:space="0" w:color="auto" w:frame="1"/>
          <w:lang w:val="lv-LV"/>
        </w:rPr>
        <w:t>, lietojot minētajos tiesību aktos ietvertos terminus.</w:t>
      </w:r>
    </w:p>
    <w:p w14:paraId="3AB7C2F8" w14:textId="77777777" w:rsidR="00A13FFD" w:rsidRPr="009E7748" w:rsidRDefault="00A13FFD"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1FC201EA" w14:textId="77777777" w:rsidR="00A13FFD" w:rsidRPr="009E7748" w:rsidRDefault="0016370C"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bookmarkStart w:id="6" w:name="_Hlk125127467"/>
      <w:bookmarkStart w:id="7" w:name="_Hlk125086160"/>
      <w:r w:rsidRPr="009E7748">
        <w:rPr>
          <w:rFonts w:asciiTheme="minorHAnsi" w:eastAsia="Times New Roman" w:hAnsiTheme="minorHAnsi" w:cstheme="minorHAnsi"/>
          <w:sz w:val="22"/>
          <w:bdr w:val="none" w:sz="0" w:space="0" w:color="auto" w:frame="1"/>
          <w:lang w:val="lv-LV"/>
        </w:rPr>
        <w:t>Amserv rūpējas par Amserv Privātuma politikas atbilstību jaunākajām</w:t>
      </w:r>
      <w:r w:rsidR="00A13FFD" w:rsidRPr="009E7748">
        <w:rPr>
          <w:rFonts w:asciiTheme="minorHAnsi" w:eastAsia="Times New Roman" w:hAnsiTheme="minorHAnsi" w:cstheme="minorHAnsi"/>
          <w:sz w:val="22"/>
          <w:bdr w:val="none" w:sz="0" w:space="0" w:color="auto" w:frame="1"/>
          <w:lang w:val="lv-LV"/>
        </w:rPr>
        <w:t xml:space="preserve"> prasībām datu aizsardzībā, to regulāri pārskatot un pilnveidojot, un tās aktuālā redakcija vienmēr ir ikvienam</w:t>
      </w:r>
      <w:r w:rsidRPr="009E7748">
        <w:rPr>
          <w:rFonts w:asciiTheme="minorHAnsi" w:eastAsia="Times New Roman" w:hAnsiTheme="minorHAnsi" w:cstheme="minorHAnsi"/>
          <w:sz w:val="22"/>
          <w:bdr w:val="none" w:sz="0" w:space="0" w:color="auto" w:frame="1"/>
          <w:lang w:val="lv-LV"/>
        </w:rPr>
        <w:t xml:space="preserve"> pieejama elektroniski  </w:t>
      </w:r>
      <w:hyperlink r:id="rId10" w:history="1">
        <w:r w:rsidRPr="009E7748">
          <w:rPr>
            <w:rStyle w:val="Hyperlink"/>
            <w:rFonts w:asciiTheme="minorHAnsi" w:eastAsia="Times New Roman" w:hAnsiTheme="minorHAnsi" w:cstheme="minorHAnsi"/>
            <w:sz w:val="22"/>
            <w:bdr w:val="none" w:sz="0" w:space="0" w:color="auto" w:frame="1"/>
            <w:lang w:val="lv-LV"/>
          </w:rPr>
          <w:t>www.amserv.lv/privatuma-politika</w:t>
        </w:r>
      </w:hyperlink>
      <w:r w:rsidRPr="009E7748">
        <w:rPr>
          <w:rFonts w:asciiTheme="minorHAnsi" w:eastAsia="Times New Roman" w:hAnsiTheme="minorHAnsi" w:cstheme="minorHAnsi"/>
          <w:sz w:val="22"/>
          <w:bdr w:val="none" w:sz="0" w:space="0" w:color="auto" w:frame="1"/>
          <w:lang w:val="lv-LV"/>
        </w:rPr>
        <w:t xml:space="preserve"> un </w:t>
      </w:r>
      <w:hyperlink r:id="rId11" w:history="1">
        <w:r w:rsidRPr="009E7748">
          <w:rPr>
            <w:rStyle w:val="Hyperlink"/>
            <w:rFonts w:asciiTheme="minorHAnsi" w:eastAsia="Times New Roman" w:hAnsiTheme="minorHAnsi" w:cstheme="minorHAnsi"/>
            <w:sz w:val="22"/>
            <w:bdr w:val="none" w:sz="0" w:space="0" w:color="auto" w:frame="1"/>
            <w:lang w:val="lv-LV"/>
          </w:rPr>
          <w:t>www.kilometrs.lv/amserv/lv/dati</w:t>
        </w:r>
      </w:hyperlink>
      <w:bookmarkEnd w:id="6"/>
      <w:r w:rsidRPr="009E7748">
        <w:rPr>
          <w:rFonts w:asciiTheme="minorHAnsi" w:eastAsia="Times New Roman" w:hAnsiTheme="minorHAnsi" w:cstheme="minorHAnsi"/>
          <w:sz w:val="22"/>
          <w:bdr w:val="none" w:sz="0" w:space="0" w:color="auto" w:frame="1"/>
          <w:lang w:val="lv-LV"/>
        </w:rPr>
        <w:t>.</w:t>
      </w:r>
      <w:bookmarkEnd w:id="7"/>
      <w:r w:rsidRPr="009E7748">
        <w:rPr>
          <w:rFonts w:asciiTheme="minorHAnsi" w:eastAsia="Times New Roman" w:hAnsiTheme="minorHAnsi" w:cstheme="minorHAnsi"/>
          <w:sz w:val="22"/>
          <w:bdr w:val="none" w:sz="0" w:space="0" w:color="auto" w:frame="1"/>
          <w:lang w:val="lv-LV"/>
        </w:rPr>
        <w:t xml:space="preserve">  </w:t>
      </w:r>
    </w:p>
    <w:bookmarkEnd w:id="4"/>
    <w:p w14:paraId="7E1F8701" w14:textId="77777777" w:rsidR="00A13FFD" w:rsidRPr="009E7748" w:rsidRDefault="00A13FFD"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69E2B7E9" w14:textId="70D0321D" w:rsidR="00A13FFD" w:rsidRPr="009E7748" w:rsidRDefault="00A13FFD"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 xml:space="preserve">Par vēsturiskajām Privātuma politikas redakcijām aicinām sazināties ar mums elektroniski – </w:t>
      </w:r>
      <w:hyperlink r:id="rId12" w:history="1">
        <w:r w:rsidRPr="009E7748">
          <w:rPr>
            <w:rStyle w:val="Hyperlink"/>
            <w:rFonts w:asciiTheme="minorHAnsi" w:eastAsia="Times New Roman" w:hAnsiTheme="minorHAnsi" w:cstheme="minorHAnsi"/>
            <w:sz w:val="22"/>
            <w:bdr w:val="none" w:sz="0" w:space="0" w:color="auto" w:frame="1"/>
            <w:lang w:val="lv-LV"/>
          </w:rPr>
          <w:t>dati@amserv.lv</w:t>
        </w:r>
      </w:hyperlink>
      <w:r w:rsidRPr="009E7748">
        <w:rPr>
          <w:rFonts w:asciiTheme="minorHAnsi" w:eastAsia="Times New Roman" w:hAnsiTheme="minorHAnsi" w:cstheme="minorHAnsi"/>
          <w:sz w:val="22"/>
          <w:bdr w:val="none" w:sz="0" w:space="0" w:color="auto" w:frame="1"/>
          <w:lang w:val="lv-LV"/>
        </w:rPr>
        <w:t>.</w:t>
      </w:r>
    </w:p>
    <w:p w14:paraId="323FA0AA" w14:textId="1A8B36F7" w:rsidR="00B3328E" w:rsidRPr="009E7748" w:rsidRDefault="00B3328E"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24531503" w14:textId="59D2BD74" w:rsidR="00800C1C" w:rsidRPr="009E7748" w:rsidRDefault="00800C1C"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 xml:space="preserve">Informāciju par Jūsu personas datu apstrādi, kas tiek veikta saistībā ar sīkdatnēm un sociālajiem tīkliem aicinām iepazīties attiecīgi </w:t>
      </w:r>
      <w:hyperlink r:id="rId13" w:history="1">
        <w:r w:rsidRPr="009E7748">
          <w:rPr>
            <w:rStyle w:val="Hyperlink"/>
            <w:rFonts w:asciiTheme="minorHAnsi" w:eastAsia="Times New Roman" w:hAnsiTheme="minorHAnsi" w:cstheme="minorHAnsi"/>
            <w:sz w:val="22"/>
            <w:bdr w:val="none" w:sz="0" w:space="0" w:color="auto" w:frame="1"/>
            <w:lang w:val="lv-LV"/>
          </w:rPr>
          <w:t>www.amserv.lv/sikdatnu-politika</w:t>
        </w:r>
      </w:hyperlink>
      <w:r w:rsidRPr="009E7748">
        <w:rPr>
          <w:rFonts w:asciiTheme="minorHAnsi" w:eastAsia="Times New Roman" w:hAnsiTheme="minorHAnsi" w:cstheme="minorHAnsi"/>
          <w:sz w:val="22"/>
          <w:bdr w:val="none" w:sz="0" w:space="0" w:color="auto" w:frame="1"/>
          <w:lang w:val="lv-LV"/>
        </w:rPr>
        <w:t xml:space="preserve"> un </w:t>
      </w:r>
      <w:hyperlink r:id="rId14" w:history="1">
        <w:r w:rsidRPr="009E7748">
          <w:rPr>
            <w:rStyle w:val="Hyperlink"/>
            <w:rFonts w:asciiTheme="minorHAnsi" w:eastAsia="Times New Roman" w:hAnsiTheme="minorHAnsi" w:cstheme="minorHAnsi"/>
            <w:sz w:val="22"/>
            <w:bdr w:val="none" w:sz="0" w:space="0" w:color="auto" w:frame="1"/>
            <w:lang w:val="lv-LV"/>
          </w:rPr>
          <w:t>www.amserv.lv/socialo-tiklu-politika</w:t>
        </w:r>
      </w:hyperlink>
      <w:r w:rsidRPr="009E7748">
        <w:rPr>
          <w:rFonts w:asciiTheme="minorHAnsi" w:eastAsia="Times New Roman" w:hAnsiTheme="minorHAnsi" w:cstheme="minorHAnsi"/>
          <w:sz w:val="22"/>
          <w:bdr w:val="none" w:sz="0" w:space="0" w:color="auto" w:frame="1"/>
          <w:lang w:val="lv-LV"/>
        </w:rPr>
        <w:t xml:space="preserve"> </w:t>
      </w:r>
    </w:p>
    <w:p w14:paraId="1BDE73ED" w14:textId="77777777" w:rsidR="00A13FFD" w:rsidRPr="009E7748" w:rsidRDefault="00A13FFD"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00503BA5" w14:textId="4C4EB54E" w:rsidR="005D16B3" w:rsidRPr="009E7748" w:rsidRDefault="005D16B3"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bookmarkStart w:id="8" w:name="_Hlk125086115"/>
      <w:r w:rsidRPr="009E7748">
        <w:rPr>
          <w:rFonts w:asciiTheme="minorHAnsi" w:eastAsia="Times New Roman" w:hAnsiTheme="minorHAnsi" w:cstheme="minorHAnsi"/>
          <w:sz w:val="22"/>
          <w:bdr w:val="none" w:sz="0" w:space="0" w:color="auto" w:frame="1"/>
          <w:lang w:val="lv-LV"/>
        </w:rPr>
        <w:t xml:space="preserve">Jebkuru neskaidrību un </w:t>
      </w:r>
      <w:r w:rsidR="00B3328E" w:rsidRPr="009E7748">
        <w:rPr>
          <w:rFonts w:asciiTheme="minorHAnsi" w:eastAsia="Times New Roman" w:hAnsiTheme="minorHAnsi" w:cstheme="minorHAnsi"/>
          <w:sz w:val="22"/>
          <w:bdr w:val="none" w:sz="0" w:space="0" w:color="auto" w:frame="1"/>
          <w:lang w:val="lv-LV"/>
        </w:rPr>
        <w:t xml:space="preserve">jautājumu gadījumā saistībā ar Amserv Privātuma politiku aicinām sazināties ar </w:t>
      </w:r>
      <w:r w:rsidR="00601FDA" w:rsidRPr="009E7748">
        <w:rPr>
          <w:rFonts w:asciiTheme="minorHAnsi" w:eastAsia="Times New Roman" w:hAnsiTheme="minorHAnsi" w:cstheme="minorHAnsi"/>
          <w:sz w:val="22"/>
          <w:bdr w:val="none" w:sz="0" w:space="0" w:color="auto" w:frame="1"/>
          <w:lang w:val="lv-LV"/>
        </w:rPr>
        <w:t>M</w:t>
      </w:r>
      <w:r w:rsidR="00B3328E" w:rsidRPr="009E7748">
        <w:rPr>
          <w:rFonts w:asciiTheme="minorHAnsi" w:eastAsia="Times New Roman" w:hAnsiTheme="minorHAnsi" w:cstheme="minorHAnsi"/>
          <w:sz w:val="22"/>
          <w:bdr w:val="none" w:sz="0" w:space="0" w:color="auto" w:frame="1"/>
          <w:lang w:val="lv-LV"/>
        </w:rPr>
        <w:t xml:space="preserve">ums elektroniski – </w:t>
      </w:r>
      <w:hyperlink r:id="rId15" w:history="1">
        <w:r w:rsidR="0016370C" w:rsidRPr="009E7748">
          <w:rPr>
            <w:rStyle w:val="Hyperlink"/>
            <w:rFonts w:asciiTheme="minorHAnsi" w:eastAsia="Times New Roman" w:hAnsiTheme="minorHAnsi" w:cstheme="minorHAnsi"/>
            <w:sz w:val="22"/>
            <w:bdr w:val="none" w:sz="0" w:space="0" w:color="auto" w:frame="1"/>
            <w:lang w:val="lv-LV"/>
          </w:rPr>
          <w:t>dati@amserv.lv</w:t>
        </w:r>
      </w:hyperlink>
      <w:r w:rsidR="00B3328E" w:rsidRPr="009E7748">
        <w:rPr>
          <w:rFonts w:asciiTheme="minorHAnsi" w:eastAsia="Times New Roman" w:hAnsiTheme="minorHAnsi" w:cstheme="minorHAnsi"/>
          <w:sz w:val="22"/>
          <w:bdr w:val="none" w:sz="0" w:space="0" w:color="auto" w:frame="1"/>
          <w:lang w:val="lv-LV"/>
        </w:rPr>
        <w:t>.</w:t>
      </w:r>
    </w:p>
    <w:bookmarkEnd w:id="8"/>
    <w:p w14:paraId="04E10D04" w14:textId="01BB5699" w:rsidR="005D16B3" w:rsidRPr="009E7748" w:rsidRDefault="005D16B3" w:rsidP="00A35D39">
      <w:pPr>
        <w:shd w:val="clear" w:color="auto" w:fill="FFFFFF"/>
        <w:spacing w:line="240" w:lineRule="auto"/>
        <w:jc w:val="left"/>
        <w:textAlignment w:val="baseline"/>
        <w:rPr>
          <w:rFonts w:asciiTheme="minorHAnsi" w:eastAsia="Times New Roman" w:hAnsiTheme="minorHAnsi" w:cstheme="minorHAnsi"/>
          <w:sz w:val="22"/>
          <w:bdr w:val="none" w:sz="0" w:space="0" w:color="auto" w:frame="1"/>
          <w:lang w:val="lv-LV"/>
        </w:rPr>
      </w:pPr>
    </w:p>
    <w:p w14:paraId="6C049343" w14:textId="27538F24" w:rsidR="009B7D63" w:rsidRPr="009E7748" w:rsidRDefault="009B7D63" w:rsidP="00A35D39">
      <w:pPr>
        <w:shd w:val="clear" w:color="auto" w:fill="FFFFFF"/>
        <w:spacing w:line="240" w:lineRule="auto"/>
        <w:jc w:val="left"/>
        <w:textAlignment w:val="baseline"/>
        <w:rPr>
          <w:rFonts w:asciiTheme="minorHAnsi" w:eastAsia="Times New Roman" w:hAnsiTheme="minorHAnsi" w:cstheme="minorHAnsi"/>
          <w:b/>
          <w:bCs/>
          <w:sz w:val="28"/>
          <w:szCs w:val="28"/>
          <w:bdr w:val="none" w:sz="0" w:space="0" w:color="auto" w:frame="1"/>
          <w:lang w:val="lv-LV"/>
        </w:rPr>
      </w:pPr>
      <w:r w:rsidRPr="009E7748">
        <w:rPr>
          <w:rFonts w:asciiTheme="minorHAnsi" w:eastAsia="Times New Roman" w:hAnsiTheme="minorHAnsi" w:cstheme="minorHAnsi"/>
          <w:b/>
          <w:bCs/>
          <w:sz w:val="28"/>
          <w:szCs w:val="28"/>
          <w:bdr w:val="none" w:sz="0" w:space="0" w:color="auto" w:frame="1"/>
          <w:lang w:val="lv-LV"/>
        </w:rPr>
        <w:t>Jūsu personas datu apstrādes pārzinis un datu apstrādātājs</w:t>
      </w:r>
    </w:p>
    <w:p w14:paraId="4BA7149F" w14:textId="63CEE89C" w:rsidR="009B7D63" w:rsidRPr="009E7748" w:rsidRDefault="009B7D63" w:rsidP="00A35D39">
      <w:pPr>
        <w:shd w:val="clear" w:color="auto" w:fill="FFFFFF"/>
        <w:spacing w:line="240" w:lineRule="auto"/>
        <w:jc w:val="left"/>
        <w:textAlignment w:val="baseline"/>
        <w:rPr>
          <w:rFonts w:asciiTheme="minorHAnsi" w:eastAsia="Times New Roman" w:hAnsiTheme="minorHAnsi" w:cstheme="minorHAnsi"/>
          <w:b/>
          <w:bCs/>
          <w:sz w:val="22"/>
          <w:bdr w:val="none" w:sz="0" w:space="0" w:color="auto" w:frame="1"/>
          <w:lang w:val="lv-LV"/>
        </w:rPr>
      </w:pPr>
    </w:p>
    <w:p w14:paraId="13BE8224" w14:textId="5B8C4B46" w:rsidR="009B7D63" w:rsidRPr="000364CC" w:rsidRDefault="00601FDA"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 xml:space="preserve">Jūsu personas datu galvenais apstrādes pārzinis </w:t>
      </w:r>
      <w:r w:rsidR="00623892" w:rsidRPr="00187B79">
        <w:rPr>
          <w:rFonts w:asciiTheme="minorHAnsi" w:eastAsia="Times New Roman" w:hAnsiTheme="minorHAnsi" w:cstheme="minorHAnsi"/>
          <w:sz w:val="22"/>
          <w:bdr w:val="none" w:sz="0" w:space="0" w:color="auto" w:frame="1"/>
          <w:lang w:val="lv-LV"/>
        </w:rPr>
        <w:t>Amserv ir Amserv Grupi AS (vienotais reģistrācijas numurs 10095579, juridiskā adrese Parnu mnt 232/1, Tallinn, Harju maakond, 11314)</w:t>
      </w:r>
      <w:r w:rsidR="000364CC" w:rsidRPr="00187B79">
        <w:rPr>
          <w:rFonts w:asciiTheme="minorHAnsi" w:eastAsia="Times New Roman" w:hAnsiTheme="minorHAnsi" w:cstheme="minorHAnsi"/>
          <w:sz w:val="22"/>
          <w:bdr w:val="none" w:sz="0" w:space="0" w:color="auto" w:frame="1"/>
          <w:lang w:val="lv-LV"/>
        </w:rPr>
        <w:t>. D</w:t>
      </w:r>
      <w:r w:rsidRPr="00187B79">
        <w:rPr>
          <w:rFonts w:asciiTheme="minorHAnsi" w:eastAsia="Times New Roman" w:hAnsiTheme="minorHAnsi" w:cstheme="minorHAnsi"/>
          <w:sz w:val="22"/>
          <w:bdr w:val="none" w:sz="0" w:space="0" w:color="auto" w:frame="1"/>
          <w:lang w:val="lv-LV"/>
        </w:rPr>
        <w:t xml:space="preserve">atu apstrādātājs ir </w:t>
      </w:r>
      <w:r w:rsidR="00623892" w:rsidRPr="00187B79">
        <w:rPr>
          <w:rFonts w:asciiTheme="minorHAnsi" w:eastAsia="Times New Roman" w:hAnsiTheme="minorHAnsi" w:cstheme="minorHAnsi"/>
          <w:sz w:val="22"/>
          <w:bdr w:val="none" w:sz="0" w:space="0" w:color="auto" w:frame="1"/>
          <w:lang w:val="lv-LV"/>
        </w:rPr>
        <w:t>AMSERV MOTORS SIA (vienotais reģistrācijas numurs 40003403905, juridiskā un biroja adrese Krasta iela 3, Rīga, LV-1003,</w:t>
      </w:r>
      <w:r w:rsidRPr="00187B79">
        <w:rPr>
          <w:rFonts w:asciiTheme="minorHAnsi" w:eastAsia="Times New Roman" w:hAnsiTheme="minorHAnsi" w:cstheme="minorHAnsi"/>
          <w:sz w:val="22"/>
          <w:bdr w:val="none" w:sz="0" w:space="0" w:color="auto" w:frame="1"/>
          <w:lang w:val="lv-LV"/>
        </w:rPr>
        <w:t xml:space="preserve"> Latvija, </w:t>
      </w:r>
      <w:hyperlink r:id="rId16" w:history="1">
        <w:r w:rsidRPr="00187B79">
          <w:rPr>
            <w:rStyle w:val="Hyperlink"/>
            <w:rFonts w:asciiTheme="minorHAnsi" w:eastAsia="Times New Roman" w:hAnsiTheme="minorHAnsi" w:cstheme="minorHAnsi"/>
            <w:sz w:val="22"/>
            <w:bdr w:val="none" w:sz="0" w:space="0" w:color="auto" w:frame="1"/>
            <w:lang w:val="lv-LV"/>
          </w:rPr>
          <w:t>info@amserv.lv</w:t>
        </w:r>
      </w:hyperlink>
      <w:r w:rsidR="00B11CC9" w:rsidRPr="00187B79">
        <w:t>)</w:t>
      </w:r>
      <w:r w:rsidR="00A23BEA" w:rsidRPr="00187B79">
        <w:t xml:space="preserve"> </w:t>
      </w:r>
      <w:r w:rsidR="000364CC" w:rsidRPr="00187B79">
        <w:rPr>
          <w:rFonts w:asciiTheme="minorHAnsi" w:hAnsiTheme="minorHAnsi" w:cstheme="minorHAnsi"/>
          <w:sz w:val="22"/>
        </w:rPr>
        <w:t xml:space="preserve">un ADAM AUTO SIA (reģ. Nr. 50203164831, </w:t>
      </w:r>
      <w:r w:rsidR="000364CC" w:rsidRPr="00187B79">
        <w:rPr>
          <w:rFonts w:asciiTheme="minorHAnsi" w:eastAsia="Times New Roman" w:hAnsiTheme="minorHAnsi" w:cstheme="minorHAnsi"/>
          <w:sz w:val="22"/>
          <w:bdr w:val="none" w:sz="0" w:space="0" w:color="auto" w:frame="1"/>
          <w:lang w:val="lv-LV"/>
        </w:rPr>
        <w:t xml:space="preserve">juridiskā un biroja adrese </w:t>
      </w:r>
      <w:r w:rsidR="000364CC" w:rsidRPr="00187B79">
        <w:rPr>
          <w:rFonts w:asciiTheme="minorHAnsi" w:eastAsia="Times New Roman" w:hAnsiTheme="minorHAnsi" w:cstheme="minorHAnsi"/>
          <w:sz w:val="22"/>
          <w:bdr w:val="none" w:sz="0" w:space="0" w:color="auto" w:frame="1"/>
        </w:rPr>
        <w:t>Krasta iela 66, Rīga, LV-1019</w:t>
      </w:r>
      <w:r w:rsidR="000364CC" w:rsidRPr="00187B79">
        <w:rPr>
          <w:rFonts w:asciiTheme="minorHAnsi" w:eastAsia="Times New Roman" w:hAnsiTheme="minorHAnsi" w:cstheme="minorHAnsi"/>
          <w:sz w:val="22"/>
          <w:bdr w:val="none" w:sz="0" w:space="0" w:color="auto" w:frame="1"/>
          <w:lang w:val="lv-LV"/>
        </w:rPr>
        <w:t xml:space="preserve">, </w:t>
      </w:r>
      <w:r w:rsidR="000364CC" w:rsidRPr="00187B79">
        <w:rPr>
          <w:rFonts w:asciiTheme="minorHAnsi" w:hAnsiTheme="minorHAnsi" w:cstheme="minorHAnsi"/>
          <w:sz w:val="22"/>
        </w:rPr>
        <w:t>Latvija)</w:t>
      </w:r>
      <w:r w:rsidRPr="00187B79">
        <w:rPr>
          <w:rFonts w:asciiTheme="minorHAnsi" w:eastAsia="Times New Roman" w:hAnsiTheme="minorHAnsi" w:cstheme="minorHAnsi"/>
          <w:sz w:val="22"/>
          <w:bdr w:val="none" w:sz="0" w:space="0" w:color="auto" w:frame="1"/>
          <w:lang w:val="lv-LV"/>
        </w:rPr>
        <w:t>.</w:t>
      </w:r>
    </w:p>
    <w:p w14:paraId="1BBC585C" w14:textId="239693C5" w:rsidR="00601FDA" w:rsidRPr="000364CC" w:rsidRDefault="00601FDA" w:rsidP="00A35D39">
      <w:pPr>
        <w:shd w:val="clear" w:color="auto" w:fill="FFFFFF"/>
        <w:spacing w:line="240" w:lineRule="auto"/>
        <w:jc w:val="left"/>
        <w:textAlignment w:val="baseline"/>
        <w:rPr>
          <w:rFonts w:asciiTheme="minorHAnsi" w:eastAsia="Times New Roman" w:hAnsiTheme="minorHAnsi" w:cstheme="minorHAnsi"/>
          <w:sz w:val="22"/>
          <w:bdr w:val="none" w:sz="0" w:space="0" w:color="auto" w:frame="1"/>
          <w:lang w:val="lv-LV"/>
        </w:rPr>
      </w:pPr>
    </w:p>
    <w:p w14:paraId="0A308E6B" w14:textId="358B3B2D" w:rsidR="00601FDA" w:rsidRPr="009E7748" w:rsidRDefault="00601FDA" w:rsidP="00A35D39">
      <w:pPr>
        <w:spacing w:line="240" w:lineRule="auto"/>
        <w:rPr>
          <w:rFonts w:asciiTheme="minorHAnsi" w:eastAsia="Times New Roman" w:hAnsiTheme="minorHAnsi" w:cstheme="minorHAnsi"/>
          <w:sz w:val="22"/>
          <w:lang w:val="lv-LV"/>
        </w:rPr>
      </w:pPr>
      <w:r w:rsidRPr="009E7748">
        <w:rPr>
          <w:rFonts w:asciiTheme="minorHAnsi" w:eastAsia="Times New Roman" w:hAnsiTheme="minorHAnsi" w:cstheme="minorHAnsi"/>
          <w:sz w:val="22"/>
          <w:lang w:val="lv-LV"/>
        </w:rPr>
        <w:t xml:space="preserve">Vienlaikus Jūsu personas dati bez papildu izziņošanas, saskaņošanas vai citām darbībām var tikt nodoti tālākai apstrādei Amserv uzņēmumu grupas ietvaros – </w:t>
      </w:r>
    </w:p>
    <w:p w14:paraId="3969F8CD" w14:textId="77777777" w:rsidR="00601FDA" w:rsidRPr="009E7748" w:rsidRDefault="00601FDA" w:rsidP="00A35D39">
      <w:pPr>
        <w:spacing w:line="240" w:lineRule="auto"/>
        <w:rPr>
          <w:rFonts w:asciiTheme="minorHAnsi" w:eastAsia="Times New Roman" w:hAnsiTheme="minorHAnsi" w:cstheme="minorHAnsi"/>
          <w:sz w:val="22"/>
          <w:lang w:val="lv-LV"/>
        </w:rPr>
      </w:pPr>
    </w:p>
    <w:p w14:paraId="01CCE480" w14:textId="77777777" w:rsidR="00601FDA" w:rsidRPr="009E7748" w:rsidRDefault="00601FDA" w:rsidP="00A35D39">
      <w:pPr>
        <w:pStyle w:val="ListParagraph"/>
        <w:numPr>
          <w:ilvl w:val="1"/>
          <w:numId w:val="13"/>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Amserv Grupi AS (Reģ. Nr. 10095579, Igaunija),</w:t>
      </w:r>
    </w:p>
    <w:p w14:paraId="7D629257" w14:textId="77777777" w:rsidR="00601FDA" w:rsidRPr="009E7748" w:rsidRDefault="00601FDA" w:rsidP="00A35D39">
      <w:pPr>
        <w:pStyle w:val="ListParagraph"/>
        <w:numPr>
          <w:ilvl w:val="1"/>
          <w:numId w:val="13"/>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ADAM AUTO SIA (Reģ. Nr. 50203164831, Latvija),</w:t>
      </w:r>
    </w:p>
    <w:p w14:paraId="49952198" w14:textId="126AED52" w:rsidR="00601FDA" w:rsidRPr="009E7748" w:rsidRDefault="00601FDA" w:rsidP="00A35D39">
      <w:pPr>
        <w:pStyle w:val="ListParagraph"/>
        <w:numPr>
          <w:ilvl w:val="1"/>
          <w:numId w:val="13"/>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Amserv Auto S</w:t>
      </w:r>
      <w:r w:rsidR="00D56294">
        <w:rPr>
          <w:rFonts w:asciiTheme="minorHAnsi" w:eastAsia="Times New Roman" w:hAnsiTheme="minorHAnsi" w:cstheme="minorHAnsi"/>
          <w:sz w:val="22"/>
          <w:bdr w:val="none" w:sz="0" w:space="0" w:color="auto" w:frame="1"/>
          <w:lang w:val="lv-LV"/>
        </w:rPr>
        <w:t>IA</w:t>
      </w:r>
      <w:r w:rsidRPr="009E7748">
        <w:rPr>
          <w:rFonts w:asciiTheme="minorHAnsi" w:eastAsia="Times New Roman" w:hAnsiTheme="minorHAnsi" w:cstheme="minorHAnsi"/>
          <w:sz w:val="22"/>
          <w:bdr w:val="none" w:sz="0" w:space="0" w:color="auto" w:frame="1"/>
          <w:lang w:val="lv-LV"/>
        </w:rPr>
        <w:t xml:space="preserve"> (Reģ. Nr. 10000018, Igaunija) un</w:t>
      </w:r>
    </w:p>
    <w:p w14:paraId="7936A626" w14:textId="440786AC" w:rsidR="00601FDA" w:rsidRPr="009E7748" w:rsidRDefault="00601FDA" w:rsidP="00A35D39">
      <w:pPr>
        <w:pStyle w:val="ListParagraph"/>
        <w:numPr>
          <w:ilvl w:val="1"/>
          <w:numId w:val="13"/>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AMSERV MOTORS</w:t>
      </w:r>
      <w:r w:rsidR="00623892">
        <w:rPr>
          <w:rFonts w:asciiTheme="minorHAnsi" w:eastAsia="Times New Roman" w:hAnsiTheme="minorHAnsi" w:cstheme="minorHAnsi"/>
          <w:sz w:val="22"/>
          <w:bdr w:val="none" w:sz="0" w:space="0" w:color="auto" w:frame="1"/>
          <w:lang w:val="lv-LV"/>
        </w:rPr>
        <w:t xml:space="preserve"> SIA</w:t>
      </w:r>
      <w:r w:rsidRPr="009E7748">
        <w:rPr>
          <w:rFonts w:asciiTheme="minorHAnsi" w:eastAsia="Times New Roman" w:hAnsiTheme="minorHAnsi" w:cstheme="minorHAnsi"/>
          <w:sz w:val="22"/>
          <w:bdr w:val="none" w:sz="0" w:space="0" w:color="auto" w:frame="1"/>
          <w:lang w:val="lv-LV"/>
        </w:rPr>
        <w:t xml:space="preserve"> (Reģ. Nr. 40003403905, Latvija) –</w:t>
      </w:r>
    </w:p>
    <w:p w14:paraId="4090E927" w14:textId="77777777" w:rsidR="00601FDA" w:rsidRPr="009E7748" w:rsidRDefault="00601FDA" w:rsidP="00A35D39">
      <w:pPr>
        <w:spacing w:line="240" w:lineRule="auto"/>
        <w:rPr>
          <w:rFonts w:asciiTheme="minorHAnsi" w:eastAsia="Times New Roman" w:hAnsiTheme="minorHAnsi" w:cstheme="minorHAnsi"/>
          <w:sz w:val="22"/>
          <w:lang w:val="lv-LV"/>
        </w:rPr>
      </w:pPr>
    </w:p>
    <w:p w14:paraId="51195947" w14:textId="3BAC1CE4" w:rsidR="00154271" w:rsidRDefault="00601FDA" w:rsidP="00A35D39">
      <w:pPr>
        <w:spacing w:line="240" w:lineRule="auto"/>
        <w:rPr>
          <w:rFonts w:asciiTheme="minorHAnsi" w:eastAsia="Times New Roman" w:hAnsiTheme="minorHAnsi" w:cstheme="minorHAnsi"/>
          <w:sz w:val="22"/>
          <w:lang w:val="lv-LV"/>
        </w:rPr>
      </w:pPr>
      <w:r w:rsidRPr="009E7748">
        <w:rPr>
          <w:rFonts w:asciiTheme="minorHAnsi" w:eastAsia="Times New Roman" w:hAnsiTheme="minorHAnsi" w:cstheme="minorHAnsi"/>
          <w:sz w:val="22"/>
          <w:lang w:val="lv-LV"/>
        </w:rPr>
        <w:lastRenderedPageBreak/>
        <w:t xml:space="preserve">kā arī šajā vietnē internetā norādīto saimnieciskās darbības veicēju Latvijas Republikā </w:t>
      </w:r>
      <w:r w:rsidR="00154271">
        <w:rPr>
          <w:rFonts w:asciiTheme="minorHAnsi" w:eastAsia="Times New Roman" w:hAnsiTheme="minorHAnsi" w:cstheme="minorHAnsi"/>
          <w:sz w:val="22"/>
          <w:lang w:val="lv-LV"/>
        </w:rPr>
        <w:t xml:space="preserve">attiecīgi </w:t>
      </w:r>
      <w:r w:rsidRPr="009E7748">
        <w:rPr>
          <w:rFonts w:asciiTheme="minorHAnsi" w:eastAsia="Times New Roman" w:hAnsiTheme="minorHAnsi" w:cstheme="minorHAnsi"/>
          <w:sz w:val="22"/>
          <w:lang w:val="lv-LV"/>
        </w:rPr>
        <w:t xml:space="preserve">oficiāli pārstāvēto auto ražotāju </w:t>
      </w:r>
      <w:r w:rsidR="00154271">
        <w:rPr>
          <w:rFonts w:asciiTheme="minorHAnsi" w:eastAsia="Times New Roman" w:hAnsiTheme="minorHAnsi" w:cstheme="minorHAnsi"/>
          <w:sz w:val="22"/>
          <w:lang w:val="lv-LV"/>
        </w:rPr>
        <w:t xml:space="preserve">attiecīgajiem </w:t>
      </w:r>
      <w:r w:rsidRPr="009E7748">
        <w:rPr>
          <w:rFonts w:asciiTheme="minorHAnsi" w:eastAsia="Times New Roman" w:hAnsiTheme="minorHAnsi" w:cstheme="minorHAnsi"/>
          <w:sz w:val="22"/>
          <w:lang w:val="lv-LV"/>
        </w:rPr>
        <w:t>likumīgajiem importētājiem</w:t>
      </w:r>
      <w:r w:rsidR="00154271">
        <w:rPr>
          <w:rFonts w:asciiTheme="minorHAnsi" w:eastAsia="Times New Roman" w:hAnsiTheme="minorHAnsi" w:cstheme="minorHAnsi"/>
          <w:sz w:val="22"/>
          <w:lang w:val="lv-LV"/>
        </w:rPr>
        <w:t>, proti:</w:t>
      </w:r>
    </w:p>
    <w:p w14:paraId="54DD2BDF" w14:textId="77777777" w:rsidR="00154271" w:rsidRDefault="00154271" w:rsidP="00A35D39">
      <w:pPr>
        <w:spacing w:line="240" w:lineRule="auto"/>
        <w:rPr>
          <w:rFonts w:asciiTheme="minorHAnsi" w:eastAsia="Times New Roman" w:hAnsiTheme="minorHAnsi" w:cstheme="minorHAnsi"/>
          <w:sz w:val="22"/>
          <w:lang w:val="lv-LV"/>
        </w:rPr>
      </w:pPr>
    </w:p>
    <w:tbl>
      <w:tblPr>
        <w:tblStyle w:val="TableGrid"/>
        <w:tblW w:w="0" w:type="auto"/>
        <w:tblLook w:val="04A0" w:firstRow="1" w:lastRow="0" w:firstColumn="1" w:lastColumn="0" w:noHBand="0" w:noVBand="1"/>
      </w:tblPr>
      <w:tblGrid>
        <w:gridCol w:w="4531"/>
        <w:gridCol w:w="4531"/>
      </w:tblGrid>
      <w:tr w:rsidR="00154271" w:rsidRPr="006320A2" w14:paraId="1D254B5F" w14:textId="77777777" w:rsidTr="00154271">
        <w:tc>
          <w:tcPr>
            <w:tcW w:w="4531" w:type="dxa"/>
          </w:tcPr>
          <w:p w14:paraId="06109DCE" w14:textId="43720AEB" w:rsidR="00154271" w:rsidRPr="00154271" w:rsidRDefault="00154271" w:rsidP="00154271">
            <w:pPr>
              <w:jc w:val="center"/>
              <w:rPr>
                <w:rFonts w:asciiTheme="minorHAnsi" w:eastAsia="Times New Roman" w:hAnsiTheme="minorHAnsi" w:cstheme="minorHAnsi"/>
                <w:b/>
                <w:bCs/>
                <w:sz w:val="22"/>
                <w:lang w:val="lv-LV"/>
              </w:rPr>
            </w:pPr>
            <w:r w:rsidRPr="00154271">
              <w:rPr>
                <w:rFonts w:asciiTheme="minorHAnsi" w:eastAsia="Times New Roman" w:hAnsiTheme="minorHAnsi" w:cstheme="minorHAnsi"/>
                <w:b/>
                <w:bCs/>
                <w:sz w:val="22"/>
                <w:lang w:val="lv-LV"/>
              </w:rPr>
              <w:t xml:space="preserve">Oficiālais auto ražotāja importētājs </w:t>
            </w:r>
            <w:r w:rsidRPr="00154271">
              <w:rPr>
                <w:rFonts w:asciiTheme="minorHAnsi" w:eastAsia="Times New Roman" w:hAnsiTheme="minorHAnsi" w:cstheme="minorHAnsi"/>
                <w:b/>
                <w:bCs/>
                <w:sz w:val="22"/>
                <w:lang w:val="lv-LV"/>
              </w:rPr>
              <w:br/>
              <w:t>un datu nosūtītājs</w:t>
            </w:r>
          </w:p>
        </w:tc>
        <w:tc>
          <w:tcPr>
            <w:tcW w:w="4531" w:type="dxa"/>
          </w:tcPr>
          <w:p w14:paraId="4682A5F4" w14:textId="2023D131" w:rsidR="00154271" w:rsidRPr="00154271" w:rsidRDefault="00154271" w:rsidP="00154271">
            <w:pPr>
              <w:jc w:val="center"/>
              <w:rPr>
                <w:rFonts w:asciiTheme="minorHAnsi" w:eastAsia="Times New Roman" w:hAnsiTheme="minorHAnsi" w:cstheme="minorHAnsi"/>
                <w:b/>
                <w:bCs/>
                <w:sz w:val="22"/>
                <w:lang w:val="lv-LV"/>
              </w:rPr>
            </w:pPr>
            <w:r w:rsidRPr="00154271">
              <w:rPr>
                <w:rFonts w:asciiTheme="minorHAnsi" w:eastAsia="Times New Roman" w:hAnsiTheme="minorHAnsi" w:cstheme="minorHAnsi"/>
                <w:b/>
                <w:bCs/>
                <w:sz w:val="22"/>
                <w:lang w:val="lv-LV"/>
              </w:rPr>
              <w:t>Attiecīgais auto ražotājs</w:t>
            </w:r>
            <w:r>
              <w:rPr>
                <w:rFonts w:asciiTheme="minorHAnsi" w:eastAsia="Times New Roman" w:hAnsiTheme="minorHAnsi" w:cstheme="minorHAnsi"/>
                <w:b/>
                <w:bCs/>
                <w:sz w:val="22"/>
                <w:lang w:val="lv-LV"/>
              </w:rPr>
              <w:t xml:space="preserve"> (un tā pārstāvji)</w:t>
            </w:r>
            <w:r w:rsidRPr="00154271">
              <w:rPr>
                <w:rFonts w:asciiTheme="minorHAnsi" w:eastAsia="Times New Roman" w:hAnsiTheme="minorHAnsi" w:cstheme="minorHAnsi"/>
                <w:b/>
                <w:bCs/>
                <w:sz w:val="22"/>
                <w:lang w:val="lv-LV"/>
              </w:rPr>
              <w:t xml:space="preserve"> </w:t>
            </w:r>
            <w:r w:rsidRPr="00154271">
              <w:rPr>
                <w:rFonts w:asciiTheme="minorHAnsi" w:eastAsia="Times New Roman" w:hAnsiTheme="minorHAnsi" w:cstheme="minorHAnsi"/>
                <w:b/>
                <w:bCs/>
                <w:sz w:val="22"/>
                <w:lang w:val="lv-LV"/>
              </w:rPr>
              <w:br/>
              <w:t>un datu saņēmēj</w:t>
            </w:r>
            <w:r>
              <w:rPr>
                <w:rFonts w:asciiTheme="minorHAnsi" w:eastAsia="Times New Roman" w:hAnsiTheme="minorHAnsi" w:cstheme="minorHAnsi"/>
                <w:b/>
                <w:bCs/>
                <w:sz w:val="22"/>
                <w:lang w:val="lv-LV"/>
              </w:rPr>
              <w:t>i</w:t>
            </w:r>
          </w:p>
        </w:tc>
      </w:tr>
      <w:tr w:rsidR="00154271" w:rsidRPr="006320A2" w14:paraId="7CA9C168" w14:textId="77777777" w:rsidTr="00154271">
        <w:tc>
          <w:tcPr>
            <w:tcW w:w="4531" w:type="dxa"/>
            <w:vAlign w:val="center"/>
          </w:tcPr>
          <w:p w14:paraId="3AC94B29" w14:textId="1669BC36" w:rsidR="00154271" w:rsidRDefault="00154271" w:rsidP="00154271">
            <w:pPr>
              <w:jc w:val="left"/>
              <w:rPr>
                <w:rFonts w:asciiTheme="minorHAnsi" w:eastAsia="Times New Roman" w:hAnsiTheme="minorHAnsi" w:cstheme="minorHAnsi"/>
                <w:sz w:val="22"/>
                <w:lang w:val="lv-LV"/>
              </w:rPr>
            </w:pPr>
            <w:r w:rsidRPr="00154271">
              <w:rPr>
                <w:rFonts w:asciiTheme="minorHAnsi" w:eastAsia="Times New Roman" w:hAnsiTheme="minorHAnsi" w:cstheme="minorHAnsi"/>
                <w:sz w:val="22"/>
                <w:lang w:val="lv-LV"/>
              </w:rPr>
              <w:tab/>
            </w:r>
            <w:r>
              <w:rPr>
                <w:rFonts w:asciiTheme="minorHAnsi" w:eastAsia="Times New Roman" w:hAnsiTheme="minorHAnsi" w:cstheme="minorHAnsi"/>
                <w:sz w:val="22"/>
                <w:lang w:val="lv-LV"/>
              </w:rPr>
              <w:br/>
            </w:r>
            <w:r w:rsidRPr="00154271">
              <w:rPr>
                <w:rFonts w:asciiTheme="minorHAnsi" w:eastAsia="Times New Roman" w:hAnsiTheme="minorHAnsi" w:cstheme="minorHAnsi"/>
                <w:b/>
                <w:bCs/>
                <w:sz w:val="22"/>
                <w:lang w:val="lv-LV"/>
              </w:rPr>
              <w:t>AMSERV MOTORS</w:t>
            </w:r>
            <w:r w:rsidR="00F15666">
              <w:rPr>
                <w:rFonts w:asciiTheme="minorHAnsi" w:eastAsia="Times New Roman" w:hAnsiTheme="minorHAnsi" w:cstheme="minorHAnsi"/>
                <w:b/>
                <w:bCs/>
                <w:sz w:val="22"/>
                <w:lang w:val="lv-LV"/>
              </w:rPr>
              <w:t xml:space="preserve"> SIA</w:t>
            </w:r>
            <w:r w:rsidRPr="00154271">
              <w:rPr>
                <w:rFonts w:asciiTheme="minorHAnsi" w:eastAsia="Times New Roman" w:hAnsiTheme="minorHAnsi" w:cstheme="minorHAnsi"/>
                <w:sz w:val="22"/>
                <w:lang w:val="lv-LV"/>
              </w:rPr>
              <w:tab/>
            </w:r>
            <w:r>
              <w:rPr>
                <w:rFonts w:asciiTheme="minorHAnsi" w:eastAsia="Times New Roman" w:hAnsiTheme="minorHAnsi" w:cstheme="minorHAnsi"/>
                <w:sz w:val="22"/>
                <w:lang w:val="lv-LV"/>
              </w:rPr>
              <w:br/>
            </w:r>
            <w:r w:rsidRPr="00154271">
              <w:rPr>
                <w:rFonts w:asciiTheme="minorHAnsi" w:eastAsia="Times New Roman" w:hAnsiTheme="minorHAnsi" w:cstheme="minorHAnsi"/>
                <w:sz w:val="22"/>
                <w:lang w:val="lv-LV"/>
              </w:rPr>
              <w:t>(Reģ. Nr. 40003403905, Latvija)</w:t>
            </w:r>
          </w:p>
        </w:tc>
        <w:tc>
          <w:tcPr>
            <w:tcW w:w="4531" w:type="dxa"/>
            <w:vAlign w:val="center"/>
          </w:tcPr>
          <w:p w14:paraId="3D9D9EBF" w14:textId="77777777" w:rsidR="000C7140" w:rsidRDefault="000C7140" w:rsidP="00154271">
            <w:pPr>
              <w:jc w:val="left"/>
              <w:rPr>
                <w:rFonts w:asciiTheme="minorHAnsi" w:eastAsia="Times New Roman" w:hAnsiTheme="minorHAnsi" w:cstheme="minorHAnsi"/>
                <w:b/>
                <w:bCs/>
                <w:sz w:val="22"/>
                <w:lang w:val="lv-LV"/>
              </w:rPr>
            </w:pPr>
          </w:p>
          <w:p w14:paraId="71544ADD" w14:textId="49C8F64C" w:rsidR="00154271" w:rsidRDefault="00154271" w:rsidP="00154271">
            <w:pPr>
              <w:jc w:val="left"/>
              <w:rPr>
                <w:rFonts w:asciiTheme="minorHAnsi" w:eastAsia="Times New Roman" w:hAnsiTheme="minorHAnsi" w:cstheme="minorHAnsi"/>
                <w:sz w:val="22"/>
                <w:lang w:val="lv-LV"/>
              </w:rPr>
            </w:pPr>
            <w:r w:rsidRPr="00154271">
              <w:rPr>
                <w:rFonts w:asciiTheme="minorHAnsi" w:eastAsia="Times New Roman" w:hAnsiTheme="minorHAnsi" w:cstheme="minorHAnsi"/>
                <w:b/>
                <w:bCs/>
                <w:sz w:val="22"/>
                <w:lang w:val="lv-LV"/>
              </w:rPr>
              <w:t>Toyota Baltic AS</w:t>
            </w:r>
            <w:r w:rsidRPr="00154271">
              <w:rPr>
                <w:rFonts w:asciiTheme="minorHAnsi" w:eastAsia="Times New Roman" w:hAnsiTheme="minorHAnsi" w:cstheme="minorHAnsi"/>
                <w:sz w:val="22"/>
                <w:lang w:val="lv-LV"/>
              </w:rPr>
              <w:tab/>
              <w:t xml:space="preserve"> </w:t>
            </w:r>
            <w:r w:rsidRPr="00154271">
              <w:rPr>
                <w:rFonts w:asciiTheme="minorHAnsi" w:eastAsia="Times New Roman" w:hAnsiTheme="minorHAnsi" w:cstheme="minorHAnsi"/>
                <w:sz w:val="22"/>
                <w:lang w:val="lv-LV"/>
              </w:rPr>
              <w:tab/>
              <w:t xml:space="preserve"> </w:t>
            </w:r>
            <w:r>
              <w:rPr>
                <w:rFonts w:asciiTheme="minorHAnsi" w:eastAsia="Times New Roman" w:hAnsiTheme="minorHAnsi" w:cstheme="minorHAnsi"/>
                <w:sz w:val="22"/>
                <w:lang w:val="lv-LV"/>
              </w:rPr>
              <w:br/>
            </w:r>
            <w:r w:rsidRPr="00154271">
              <w:rPr>
                <w:rFonts w:asciiTheme="minorHAnsi" w:eastAsia="Times New Roman" w:hAnsiTheme="minorHAnsi" w:cstheme="minorHAnsi"/>
                <w:sz w:val="22"/>
                <w:lang w:val="lv-LV"/>
              </w:rPr>
              <w:t>(Reģ. Nr. 10234087, Igaunija)</w:t>
            </w:r>
            <w:r>
              <w:rPr>
                <w:rFonts w:asciiTheme="minorHAnsi" w:eastAsia="Times New Roman" w:hAnsiTheme="minorHAnsi" w:cstheme="minorHAnsi"/>
                <w:sz w:val="22"/>
                <w:lang w:val="lv-LV"/>
              </w:rPr>
              <w:t>,</w:t>
            </w:r>
            <w:r w:rsidRPr="00154271">
              <w:rPr>
                <w:rFonts w:asciiTheme="minorHAnsi" w:eastAsia="Times New Roman" w:hAnsiTheme="minorHAnsi" w:cstheme="minorHAnsi"/>
                <w:sz w:val="22"/>
                <w:lang w:val="lv-LV"/>
              </w:rPr>
              <w:tab/>
            </w:r>
            <w:r>
              <w:rPr>
                <w:rFonts w:asciiTheme="minorHAnsi" w:eastAsia="Times New Roman" w:hAnsiTheme="minorHAnsi" w:cstheme="minorHAnsi"/>
                <w:sz w:val="22"/>
                <w:lang w:val="lv-LV"/>
              </w:rPr>
              <w:br/>
            </w:r>
            <w:r w:rsidRPr="00154271">
              <w:rPr>
                <w:rFonts w:asciiTheme="minorHAnsi" w:eastAsia="Times New Roman" w:hAnsiTheme="minorHAnsi" w:cstheme="minorHAnsi"/>
                <w:b/>
                <w:bCs/>
                <w:sz w:val="22"/>
                <w:lang w:val="lv-LV"/>
              </w:rPr>
              <w:t>Toyota Motor Europe</w:t>
            </w:r>
            <w:r w:rsidRPr="00154271">
              <w:rPr>
                <w:rFonts w:asciiTheme="minorHAnsi" w:eastAsia="Times New Roman" w:hAnsiTheme="minorHAnsi" w:cstheme="minorHAnsi"/>
                <w:sz w:val="22"/>
                <w:lang w:val="lv-LV"/>
              </w:rPr>
              <w:t xml:space="preserve"> </w:t>
            </w:r>
            <w:r w:rsidRPr="00154271">
              <w:rPr>
                <w:rFonts w:asciiTheme="minorHAnsi" w:eastAsia="Times New Roman" w:hAnsiTheme="minorHAnsi" w:cstheme="minorHAnsi"/>
                <w:sz w:val="22"/>
                <w:lang w:val="lv-LV"/>
              </w:rPr>
              <w:tab/>
              <w:t xml:space="preserve"> </w:t>
            </w:r>
            <w:r>
              <w:rPr>
                <w:rFonts w:asciiTheme="minorHAnsi" w:eastAsia="Times New Roman" w:hAnsiTheme="minorHAnsi" w:cstheme="minorHAnsi"/>
                <w:sz w:val="22"/>
                <w:lang w:val="lv-LV"/>
              </w:rPr>
              <w:br/>
            </w:r>
            <w:r w:rsidRPr="00154271">
              <w:rPr>
                <w:rFonts w:asciiTheme="minorHAnsi" w:eastAsia="Times New Roman" w:hAnsiTheme="minorHAnsi" w:cstheme="minorHAnsi"/>
                <w:sz w:val="22"/>
                <w:lang w:val="lv-LV"/>
              </w:rPr>
              <w:t>(Reģ. Nr. 0441 571 714, Beļģija)</w:t>
            </w:r>
            <w:r>
              <w:rPr>
                <w:rFonts w:asciiTheme="minorHAnsi" w:eastAsia="Times New Roman" w:hAnsiTheme="minorHAnsi" w:cstheme="minorHAnsi"/>
                <w:sz w:val="22"/>
                <w:lang w:val="lv-LV"/>
              </w:rPr>
              <w:t xml:space="preserve"> un</w:t>
            </w:r>
            <w:r>
              <w:rPr>
                <w:rFonts w:asciiTheme="minorHAnsi" w:eastAsia="Times New Roman" w:hAnsiTheme="minorHAnsi" w:cstheme="minorHAnsi"/>
                <w:sz w:val="22"/>
                <w:lang w:val="lv-LV"/>
              </w:rPr>
              <w:br/>
            </w:r>
            <w:r w:rsidRPr="00154271">
              <w:rPr>
                <w:rFonts w:asciiTheme="minorHAnsi" w:eastAsia="Times New Roman" w:hAnsiTheme="minorHAnsi" w:cstheme="minorHAnsi"/>
                <w:b/>
                <w:bCs/>
                <w:sz w:val="22"/>
                <w:lang w:val="lv-LV"/>
              </w:rPr>
              <w:t>Toyota Motor Corporation</w:t>
            </w:r>
            <w:r w:rsidRPr="00154271">
              <w:rPr>
                <w:rFonts w:asciiTheme="minorHAnsi" w:eastAsia="Times New Roman" w:hAnsiTheme="minorHAnsi" w:cstheme="minorHAnsi"/>
                <w:sz w:val="22"/>
                <w:lang w:val="lv-LV"/>
              </w:rPr>
              <w:tab/>
            </w:r>
            <w:r>
              <w:rPr>
                <w:rFonts w:asciiTheme="minorHAnsi" w:eastAsia="Times New Roman" w:hAnsiTheme="minorHAnsi" w:cstheme="minorHAnsi"/>
                <w:sz w:val="22"/>
                <w:lang w:val="lv-LV"/>
              </w:rPr>
              <w:br/>
            </w:r>
            <w:r w:rsidRPr="00154271">
              <w:rPr>
                <w:rFonts w:asciiTheme="minorHAnsi" w:eastAsia="Times New Roman" w:hAnsiTheme="minorHAnsi" w:cstheme="minorHAnsi"/>
                <w:sz w:val="22"/>
                <w:lang w:val="lv-LV"/>
              </w:rPr>
              <w:t>(Reģ. Nr. 72030, Japāna)</w:t>
            </w:r>
          </w:p>
          <w:p w14:paraId="575540F4" w14:textId="25ACCD7F" w:rsidR="000C7140" w:rsidRDefault="000C7140" w:rsidP="00154271">
            <w:pPr>
              <w:jc w:val="left"/>
              <w:rPr>
                <w:rFonts w:asciiTheme="minorHAnsi" w:eastAsia="Times New Roman" w:hAnsiTheme="minorHAnsi" w:cstheme="minorHAnsi"/>
                <w:sz w:val="22"/>
                <w:lang w:val="lv-LV"/>
              </w:rPr>
            </w:pPr>
          </w:p>
        </w:tc>
      </w:tr>
      <w:tr w:rsidR="00154271" w:rsidRPr="006320A2" w14:paraId="40464EFB" w14:textId="77777777" w:rsidTr="00154271">
        <w:tc>
          <w:tcPr>
            <w:tcW w:w="4531" w:type="dxa"/>
            <w:vAlign w:val="center"/>
          </w:tcPr>
          <w:p w14:paraId="67ACD9F4" w14:textId="45356F69" w:rsidR="00154271" w:rsidRPr="00154271" w:rsidRDefault="00154271" w:rsidP="00154271">
            <w:pPr>
              <w:jc w:val="left"/>
              <w:rPr>
                <w:rFonts w:asciiTheme="minorHAnsi" w:eastAsia="Times New Roman" w:hAnsiTheme="minorHAnsi" w:cstheme="minorHAnsi"/>
                <w:sz w:val="22"/>
                <w:lang w:val="lv-LV"/>
              </w:rPr>
            </w:pPr>
            <w:r w:rsidRPr="00154271">
              <w:rPr>
                <w:rFonts w:asciiTheme="minorHAnsi" w:eastAsia="Times New Roman" w:hAnsiTheme="minorHAnsi" w:cstheme="minorHAnsi"/>
                <w:b/>
                <w:bCs/>
                <w:sz w:val="22"/>
                <w:lang w:val="lv-LV"/>
              </w:rPr>
              <w:t>ADAM AUTO SIA</w:t>
            </w:r>
            <w:r w:rsidRPr="00154271">
              <w:rPr>
                <w:rFonts w:asciiTheme="minorHAnsi" w:eastAsia="Times New Roman" w:hAnsiTheme="minorHAnsi" w:cstheme="minorHAnsi"/>
                <w:sz w:val="22"/>
                <w:lang w:val="lv-LV"/>
              </w:rPr>
              <w:t xml:space="preserve"> </w:t>
            </w:r>
            <w:r>
              <w:rPr>
                <w:rFonts w:asciiTheme="minorHAnsi" w:eastAsia="Times New Roman" w:hAnsiTheme="minorHAnsi" w:cstheme="minorHAnsi"/>
                <w:sz w:val="22"/>
                <w:lang w:val="lv-LV"/>
              </w:rPr>
              <w:br/>
            </w:r>
            <w:r w:rsidRPr="00154271">
              <w:rPr>
                <w:rFonts w:asciiTheme="minorHAnsi" w:eastAsia="Times New Roman" w:hAnsiTheme="minorHAnsi" w:cstheme="minorHAnsi"/>
                <w:sz w:val="22"/>
                <w:lang w:val="lv-LV"/>
              </w:rPr>
              <w:t>(Reģ. Nr. 50203164831, Latvija)</w:t>
            </w:r>
          </w:p>
        </w:tc>
        <w:tc>
          <w:tcPr>
            <w:tcW w:w="4531" w:type="dxa"/>
            <w:vAlign w:val="center"/>
          </w:tcPr>
          <w:p w14:paraId="403EB45B" w14:textId="77777777" w:rsidR="000C7140" w:rsidRDefault="000C7140" w:rsidP="000C7140">
            <w:pPr>
              <w:jc w:val="left"/>
              <w:rPr>
                <w:rFonts w:asciiTheme="minorHAnsi" w:eastAsia="Times New Roman" w:hAnsiTheme="minorHAnsi" w:cstheme="minorHAnsi"/>
                <w:b/>
                <w:bCs/>
                <w:sz w:val="22"/>
                <w:lang w:val="lv-LV"/>
              </w:rPr>
            </w:pPr>
          </w:p>
          <w:p w14:paraId="51940FD7" w14:textId="10100EB8" w:rsidR="00154271" w:rsidRPr="00154271" w:rsidRDefault="000C7140" w:rsidP="000C7140">
            <w:pPr>
              <w:jc w:val="left"/>
              <w:rPr>
                <w:rFonts w:asciiTheme="minorHAnsi" w:eastAsia="Times New Roman" w:hAnsiTheme="minorHAnsi" w:cstheme="minorHAnsi"/>
                <w:b/>
                <w:bCs/>
                <w:sz w:val="22"/>
                <w:lang w:val="lv-LV"/>
              </w:rPr>
            </w:pPr>
            <w:r w:rsidRPr="00154271">
              <w:rPr>
                <w:rFonts w:asciiTheme="minorHAnsi" w:eastAsia="Times New Roman" w:hAnsiTheme="minorHAnsi" w:cstheme="minorHAnsi"/>
                <w:b/>
                <w:bCs/>
                <w:sz w:val="22"/>
                <w:lang w:val="lv-LV"/>
              </w:rPr>
              <w:t xml:space="preserve">Auto-Bon Baltic OÜ </w:t>
            </w:r>
            <w:r>
              <w:rPr>
                <w:rFonts w:asciiTheme="minorHAnsi" w:eastAsia="Times New Roman" w:hAnsiTheme="minorHAnsi" w:cstheme="minorHAnsi"/>
                <w:b/>
                <w:bCs/>
                <w:sz w:val="22"/>
                <w:lang w:val="lv-LV"/>
              </w:rPr>
              <w:br/>
            </w:r>
            <w:r w:rsidRPr="00154271">
              <w:rPr>
                <w:rFonts w:asciiTheme="minorHAnsi" w:eastAsia="Times New Roman" w:hAnsiTheme="minorHAnsi" w:cstheme="minorHAnsi"/>
                <w:sz w:val="22"/>
                <w:lang w:val="lv-LV"/>
              </w:rPr>
              <w:t xml:space="preserve">(Reģ. Nr. </w:t>
            </w:r>
            <w:r w:rsidRPr="000C7140">
              <w:rPr>
                <w:rFonts w:asciiTheme="minorHAnsi" w:eastAsia="Times New Roman" w:hAnsiTheme="minorHAnsi" w:cstheme="minorHAnsi"/>
                <w:sz w:val="22"/>
                <w:lang w:val="lv-LV"/>
              </w:rPr>
              <w:t>11515090</w:t>
            </w:r>
            <w:r w:rsidRPr="00154271">
              <w:rPr>
                <w:rFonts w:asciiTheme="minorHAnsi" w:eastAsia="Times New Roman" w:hAnsiTheme="minorHAnsi" w:cstheme="minorHAnsi"/>
                <w:sz w:val="22"/>
                <w:lang w:val="lv-LV"/>
              </w:rPr>
              <w:t>, Igaunija)</w:t>
            </w:r>
            <w:r>
              <w:rPr>
                <w:rFonts w:asciiTheme="minorHAnsi" w:eastAsia="Times New Roman" w:hAnsiTheme="minorHAnsi" w:cstheme="minorHAnsi"/>
                <w:sz w:val="22"/>
                <w:lang w:val="lv-LV"/>
              </w:rPr>
              <w:t>,</w:t>
            </w:r>
            <w:r>
              <w:rPr>
                <w:rFonts w:asciiTheme="minorHAnsi" w:eastAsia="Times New Roman" w:hAnsiTheme="minorHAnsi" w:cstheme="minorHAnsi"/>
                <w:b/>
                <w:bCs/>
                <w:sz w:val="22"/>
                <w:lang w:val="lv-LV"/>
              </w:rPr>
              <w:br/>
            </w:r>
            <w:r w:rsidR="00154271" w:rsidRPr="00154271">
              <w:rPr>
                <w:rFonts w:asciiTheme="minorHAnsi" w:eastAsia="Times New Roman" w:hAnsiTheme="minorHAnsi" w:cstheme="minorHAnsi"/>
                <w:b/>
                <w:bCs/>
                <w:sz w:val="22"/>
                <w:lang w:val="lv-LV"/>
              </w:rPr>
              <w:t>Stellantis N.V.</w:t>
            </w:r>
            <w:r w:rsidR="00154271" w:rsidRPr="000C7140">
              <w:rPr>
                <w:rFonts w:asciiTheme="minorHAnsi" w:eastAsia="Times New Roman" w:hAnsiTheme="minorHAnsi" w:cstheme="minorHAnsi"/>
                <w:sz w:val="22"/>
                <w:lang w:val="lv-LV"/>
              </w:rPr>
              <w:t xml:space="preserve"> </w:t>
            </w:r>
            <w:r w:rsidRPr="00154271">
              <w:rPr>
                <w:rFonts w:asciiTheme="minorHAnsi" w:eastAsia="Times New Roman" w:hAnsiTheme="minorHAnsi" w:cstheme="minorHAnsi"/>
                <w:sz w:val="22"/>
                <w:lang w:val="lv-LV"/>
              </w:rPr>
              <w:tab/>
              <w:t xml:space="preserve"> </w:t>
            </w:r>
            <w:r w:rsidRPr="00154271">
              <w:rPr>
                <w:rFonts w:asciiTheme="minorHAnsi" w:eastAsia="Times New Roman" w:hAnsiTheme="minorHAnsi" w:cstheme="minorHAnsi"/>
                <w:sz w:val="22"/>
                <w:lang w:val="lv-LV"/>
              </w:rPr>
              <w:tab/>
            </w:r>
            <w:r w:rsidRPr="000C7140">
              <w:rPr>
                <w:rFonts w:asciiTheme="minorHAnsi" w:eastAsia="Times New Roman" w:hAnsiTheme="minorHAnsi" w:cstheme="minorHAnsi"/>
                <w:sz w:val="22"/>
                <w:lang w:val="lv-LV"/>
              </w:rPr>
              <w:t xml:space="preserve"> </w:t>
            </w:r>
            <w:r>
              <w:rPr>
                <w:rFonts w:asciiTheme="minorHAnsi" w:eastAsia="Times New Roman" w:hAnsiTheme="minorHAnsi" w:cstheme="minorHAnsi"/>
                <w:sz w:val="22"/>
                <w:lang w:val="lv-LV"/>
              </w:rPr>
              <w:br/>
            </w:r>
            <w:r w:rsidR="00154271" w:rsidRPr="000C7140">
              <w:rPr>
                <w:rFonts w:asciiTheme="minorHAnsi" w:eastAsia="Times New Roman" w:hAnsiTheme="minorHAnsi" w:cstheme="minorHAnsi"/>
                <w:sz w:val="22"/>
                <w:lang w:val="lv-LV"/>
              </w:rPr>
              <w:t>(</w:t>
            </w:r>
            <w:r w:rsidRPr="000C7140">
              <w:rPr>
                <w:rFonts w:asciiTheme="minorHAnsi" w:eastAsia="Times New Roman" w:hAnsiTheme="minorHAnsi" w:cstheme="minorHAnsi"/>
                <w:sz w:val="22"/>
                <w:lang w:val="lv-LV"/>
              </w:rPr>
              <w:t>Reģ. Nr.</w:t>
            </w:r>
            <w:r w:rsidR="00154271" w:rsidRPr="000C7140">
              <w:rPr>
                <w:rFonts w:asciiTheme="minorHAnsi" w:eastAsia="Times New Roman" w:hAnsiTheme="minorHAnsi" w:cstheme="minorHAnsi"/>
                <w:sz w:val="22"/>
                <w:lang w:val="lv-LV"/>
              </w:rPr>
              <w:t xml:space="preserve"> </w:t>
            </w:r>
            <w:r w:rsidRPr="000C7140">
              <w:rPr>
                <w:rFonts w:asciiTheme="minorHAnsi" w:eastAsia="Times New Roman" w:hAnsiTheme="minorHAnsi" w:cstheme="minorHAnsi"/>
                <w:sz w:val="22"/>
                <w:lang w:val="lv-LV"/>
              </w:rPr>
              <w:t>60372958</w:t>
            </w:r>
            <w:r w:rsidR="00154271" w:rsidRPr="000C7140">
              <w:rPr>
                <w:rFonts w:asciiTheme="minorHAnsi" w:eastAsia="Times New Roman" w:hAnsiTheme="minorHAnsi" w:cstheme="minorHAnsi"/>
                <w:sz w:val="22"/>
                <w:lang w:val="lv-LV"/>
              </w:rPr>
              <w:t>, Nīderlande</w:t>
            </w:r>
            <w:r w:rsidRPr="000C7140">
              <w:rPr>
                <w:rFonts w:asciiTheme="minorHAnsi" w:eastAsia="Times New Roman" w:hAnsiTheme="minorHAnsi" w:cstheme="minorHAnsi"/>
                <w:sz w:val="22"/>
                <w:lang w:val="lv-LV"/>
              </w:rPr>
              <w:t>s Karaliste</w:t>
            </w:r>
            <w:r w:rsidR="00154271" w:rsidRPr="000C7140">
              <w:rPr>
                <w:rFonts w:asciiTheme="minorHAnsi" w:eastAsia="Times New Roman" w:hAnsiTheme="minorHAnsi" w:cstheme="minorHAnsi"/>
                <w:sz w:val="22"/>
                <w:lang w:val="lv-LV"/>
              </w:rPr>
              <w:t>)</w:t>
            </w:r>
            <w:r>
              <w:rPr>
                <w:rFonts w:asciiTheme="minorHAnsi" w:eastAsia="Times New Roman" w:hAnsiTheme="minorHAnsi" w:cstheme="minorHAnsi"/>
                <w:sz w:val="22"/>
                <w:lang w:val="lv-LV"/>
              </w:rPr>
              <w:t xml:space="preserve"> un</w:t>
            </w:r>
          </w:p>
          <w:p w14:paraId="6B1080D1" w14:textId="77777777" w:rsidR="00154271" w:rsidRDefault="00154271" w:rsidP="000C7140">
            <w:pPr>
              <w:jc w:val="left"/>
              <w:rPr>
                <w:rFonts w:asciiTheme="minorHAnsi" w:eastAsia="Times New Roman" w:hAnsiTheme="minorHAnsi" w:cstheme="minorHAnsi"/>
                <w:sz w:val="22"/>
                <w:lang w:val="lv-LV"/>
              </w:rPr>
            </w:pPr>
            <w:r w:rsidRPr="00154271">
              <w:rPr>
                <w:rFonts w:asciiTheme="minorHAnsi" w:eastAsia="Times New Roman" w:hAnsiTheme="minorHAnsi" w:cstheme="minorHAnsi"/>
                <w:b/>
                <w:bCs/>
                <w:sz w:val="22"/>
                <w:lang w:val="lv-LV"/>
              </w:rPr>
              <w:t>Opel Automobile GmbH</w:t>
            </w:r>
            <w:r w:rsidR="000C7140">
              <w:rPr>
                <w:rFonts w:asciiTheme="minorHAnsi" w:eastAsia="Times New Roman" w:hAnsiTheme="minorHAnsi" w:cstheme="minorHAnsi"/>
                <w:b/>
                <w:bCs/>
                <w:sz w:val="22"/>
                <w:lang w:val="lv-LV"/>
              </w:rPr>
              <w:br/>
            </w:r>
            <w:r w:rsidRPr="000C7140">
              <w:rPr>
                <w:rFonts w:asciiTheme="minorHAnsi" w:eastAsia="Times New Roman" w:hAnsiTheme="minorHAnsi" w:cstheme="minorHAnsi"/>
                <w:sz w:val="22"/>
                <w:lang w:val="lv-LV"/>
              </w:rPr>
              <w:t>(</w:t>
            </w:r>
            <w:r w:rsidR="000C7140" w:rsidRPr="000C7140">
              <w:rPr>
                <w:rFonts w:asciiTheme="minorHAnsi" w:eastAsia="Times New Roman" w:hAnsiTheme="minorHAnsi" w:cstheme="minorHAnsi"/>
                <w:sz w:val="22"/>
                <w:lang w:val="lv-LV"/>
              </w:rPr>
              <w:t>Reģ. Nr. HRB 91821</w:t>
            </w:r>
            <w:r w:rsidRPr="000C7140">
              <w:rPr>
                <w:rFonts w:asciiTheme="minorHAnsi" w:eastAsia="Times New Roman" w:hAnsiTheme="minorHAnsi" w:cstheme="minorHAnsi"/>
                <w:sz w:val="22"/>
                <w:lang w:val="lv-LV"/>
              </w:rPr>
              <w:t xml:space="preserve">, </w:t>
            </w:r>
            <w:r w:rsidR="000C7140">
              <w:rPr>
                <w:rFonts w:asciiTheme="minorHAnsi" w:eastAsia="Times New Roman" w:hAnsiTheme="minorHAnsi" w:cstheme="minorHAnsi"/>
                <w:sz w:val="22"/>
                <w:lang w:val="lv-LV"/>
              </w:rPr>
              <w:br/>
            </w:r>
            <w:r w:rsidRPr="000C7140">
              <w:rPr>
                <w:rFonts w:asciiTheme="minorHAnsi" w:eastAsia="Times New Roman" w:hAnsiTheme="minorHAnsi" w:cstheme="minorHAnsi"/>
                <w:sz w:val="22"/>
                <w:lang w:val="lv-LV"/>
              </w:rPr>
              <w:t>Vācija</w:t>
            </w:r>
            <w:r w:rsidR="000C7140" w:rsidRPr="000C7140">
              <w:rPr>
                <w:rFonts w:asciiTheme="minorHAnsi" w:eastAsia="Times New Roman" w:hAnsiTheme="minorHAnsi" w:cstheme="minorHAnsi"/>
                <w:sz w:val="22"/>
                <w:lang w:val="lv-LV"/>
              </w:rPr>
              <w:t>s Federatīvā Republika</w:t>
            </w:r>
            <w:r w:rsidRPr="000C7140">
              <w:rPr>
                <w:rFonts w:asciiTheme="minorHAnsi" w:eastAsia="Times New Roman" w:hAnsiTheme="minorHAnsi" w:cstheme="minorHAnsi"/>
                <w:sz w:val="22"/>
                <w:lang w:val="lv-LV"/>
              </w:rPr>
              <w:t>)</w:t>
            </w:r>
          </w:p>
          <w:p w14:paraId="6D325DD3" w14:textId="4099E5C5" w:rsidR="000C7140" w:rsidRPr="00154271" w:rsidRDefault="000C7140" w:rsidP="000C7140">
            <w:pPr>
              <w:jc w:val="left"/>
              <w:rPr>
                <w:rFonts w:asciiTheme="minorHAnsi" w:eastAsia="Times New Roman" w:hAnsiTheme="minorHAnsi" w:cstheme="minorHAnsi"/>
                <w:b/>
                <w:bCs/>
                <w:sz w:val="22"/>
                <w:lang w:val="lv-LV"/>
              </w:rPr>
            </w:pPr>
          </w:p>
        </w:tc>
      </w:tr>
    </w:tbl>
    <w:p w14:paraId="2C98F94E" w14:textId="77777777" w:rsidR="000C7140" w:rsidRDefault="000C7140" w:rsidP="00A35D39">
      <w:pPr>
        <w:spacing w:line="240" w:lineRule="auto"/>
        <w:rPr>
          <w:rFonts w:asciiTheme="minorHAnsi" w:eastAsia="Times New Roman" w:hAnsiTheme="minorHAnsi" w:cstheme="minorHAnsi"/>
          <w:sz w:val="22"/>
          <w:lang w:val="lv-LV"/>
        </w:rPr>
      </w:pPr>
    </w:p>
    <w:p w14:paraId="124D65FF" w14:textId="2A6CD7A1" w:rsidR="00601FDA" w:rsidRPr="009E7748" w:rsidRDefault="000C7140" w:rsidP="00A35D39">
      <w:pPr>
        <w:spacing w:line="240" w:lineRule="auto"/>
        <w:rPr>
          <w:rFonts w:asciiTheme="minorHAnsi" w:eastAsia="Times New Roman" w:hAnsiTheme="minorHAnsi" w:cstheme="minorHAnsi"/>
          <w:sz w:val="22"/>
          <w:lang w:val="lv-LV"/>
        </w:rPr>
      </w:pPr>
      <w:r>
        <w:rPr>
          <w:rFonts w:asciiTheme="minorHAnsi" w:eastAsia="Times New Roman" w:hAnsiTheme="minorHAnsi" w:cstheme="minorHAnsi"/>
          <w:sz w:val="22"/>
          <w:lang w:val="lv-LV"/>
        </w:rPr>
        <w:t xml:space="preserve">kā arī, </w:t>
      </w:r>
      <w:r w:rsidR="00601FDA" w:rsidRPr="009E7748">
        <w:rPr>
          <w:rFonts w:asciiTheme="minorHAnsi" w:eastAsia="Times New Roman" w:hAnsiTheme="minorHAnsi" w:cstheme="minorHAnsi"/>
          <w:sz w:val="22"/>
          <w:lang w:val="lv-LV"/>
        </w:rPr>
        <w:t xml:space="preserve">ja tas būtu nepieciešams šeit noteiktās datu apstrādes nolūkiem, vai </w:t>
      </w:r>
      <w:bookmarkStart w:id="9" w:name="_Hlk125127364"/>
      <w:r w:rsidR="00601FDA" w:rsidRPr="009E7748">
        <w:rPr>
          <w:rFonts w:asciiTheme="minorHAnsi" w:eastAsia="Times New Roman" w:hAnsiTheme="minorHAnsi" w:cstheme="minorHAnsi"/>
          <w:sz w:val="22"/>
          <w:lang w:val="lv-LV"/>
        </w:rPr>
        <w:t>Latvijas valsts un pašvaldību iestādēm un kapitālsabiedrībām normatīvajos aktos noteiktajā kārtībā, nodrošinot, ka datu apstrādē tiek ievērotas normatīvo aktu prasības datu apstrādes jomā</w:t>
      </w:r>
      <w:bookmarkEnd w:id="9"/>
      <w:r w:rsidR="00601FDA" w:rsidRPr="009E7748">
        <w:rPr>
          <w:rFonts w:asciiTheme="minorHAnsi" w:eastAsia="Times New Roman" w:hAnsiTheme="minorHAnsi" w:cstheme="minorHAnsi"/>
          <w:sz w:val="22"/>
          <w:lang w:val="lv-LV"/>
        </w:rPr>
        <w:t>.</w:t>
      </w:r>
    </w:p>
    <w:p w14:paraId="62AFB7F1" w14:textId="77777777" w:rsidR="00601FDA" w:rsidRPr="009E7748" w:rsidRDefault="00601FDA" w:rsidP="00A35D39">
      <w:pPr>
        <w:shd w:val="clear" w:color="auto" w:fill="FFFFFF"/>
        <w:spacing w:line="240" w:lineRule="auto"/>
        <w:jc w:val="left"/>
        <w:textAlignment w:val="baseline"/>
        <w:rPr>
          <w:rFonts w:asciiTheme="minorHAnsi" w:eastAsia="Times New Roman" w:hAnsiTheme="minorHAnsi" w:cstheme="minorHAnsi"/>
          <w:sz w:val="20"/>
          <w:szCs w:val="20"/>
          <w:bdr w:val="none" w:sz="0" w:space="0" w:color="auto" w:frame="1"/>
          <w:lang w:val="lv-LV"/>
        </w:rPr>
      </w:pPr>
    </w:p>
    <w:p w14:paraId="06926495" w14:textId="4DD4E4C6" w:rsidR="009B7D63" w:rsidRPr="009E7748" w:rsidRDefault="00601FDA" w:rsidP="00A35D39">
      <w:pPr>
        <w:shd w:val="clear" w:color="auto" w:fill="FFFFFF"/>
        <w:spacing w:line="240" w:lineRule="auto"/>
        <w:jc w:val="left"/>
        <w:textAlignment w:val="baseline"/>
        <w:rPr>
          <w:rFonts w:asciiTheme="minorHAnsi" w:eastAsia="Times New Roman" w:hAnsiTheme="minorHAnsi" w:cstheme="minorHAnsi"/>
          <w:b/>
          <w:bCs/>
          <w:sz w:val="28"/>
          <w:szCs w:val="28"/>
          <w:bdr w:val="none" w:sz="0" w:space="0" w:color="auto" w:frame="1"/>
          <w:lang w:val="lv-LV"/>
        </w:rPr>
      </w:pPr>
      <w:r w:rsidRPr="009E7748">
        <w:rPr>
          <w:rFonts w:asciiTheme="minorHAnsi" w:eastAsia="Times New Roman" w:hAnsiTheme="minorHAnsi" w:cstheme="minorHAnsi"/>
          <w:b/>
          <w:bCs/>
          <w:sz w:val="28"/>
          <w:szCs w:val="28"/>
          <w:bdr w:val="none" w:sz="0" w:space="0" w:color="auto" w:frame="1"/>
          <w:lang w:val="lv-LV"/>
        </w:rPr>
        <w:t xml:space="preserve">Amserv </w:t>
      </w:r>
      <w:r w:rsidR="00626F6C" w:rsidRPr="009E7748">
        <w:rPr>
          <w:rFonts w:asciiTheme="minorHAnsi" w:eastAsia="Times New Roman" w:hAnsiTheme="minorHAnsi" w:cstheme="minorHAnsi"/>
          <w:b/>
          <w:bCs/>
          <w:sz w:val="28"/>
          <w:szCs w:val="28"/>
          <w:bdr w:val="none" w:sz="0" w:space="0" w:color="auto" w:frame="1"/>
          <w:lang w:val="lv-LV"/>
        </w:rPr>
        <w:t>d</w:t>
      </w:r>
      <w:r w:rsidR="009B7D63" w:rsidRPr="009E7748">
        <w:rPr>
          <w:rFonts w:asciiTheme="minorHAnsi" w:eastAsia="Times New Roman" w:hAnsiTheme="minorHAnsi" w:cstheme="minorHAnsi"/>
          <w:b/>
          <w:bCs/>
          <w:sz w:val="28"/>
          <w:szCs w:val="28"/>
          <w:bdr w:val="none" w:sz="0" w:space="0" w:color="auto" w:frame="1"/>
          <w:lang w:val="lv-LV"/>
        </w:rPr>
        <w:t>atu aizsardzības speciālists</w:t>
      </w:r>
    </w:p>
    <w:p w14:paraId="2FFFD334" w14:textId="77777777" w:rsidR="00601FDA" w:rsidRPr="009E7748" w:rsidRDefault="00601FDA" w:rsidP="00A35D39">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p w14:paraId="7E2B3086" w14:textId="1E282ED3" w:rsidR="00601FDA" w:rsidRPr="009E7748" w:rsidRDefault="00601FDA" w:rsidP="00A35D3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Īstenojot vienotu, atbildīgu un efektīvu personas datu aizsardzību Amserv, Mēs –</w:t>
      </w:r>
      <w:r w:rsidR="00B11CC9">
        <w:rPr>
          <w:rFonts w:asciiTheme="minorHAnsi" w:eastAsia="Times New Roman" w:hAnsiTheme="minorHAnsi" w:cstheme="minorHAnsi"/>
          <w:sz w:val="22"/>
          <w:bdr w:val="none" w:sz="0" w:space="0" w:color="auto" w:frame="1"/>
          <w:lang w:val="lv-LV"/>
        </w:rPr>
        <w:t xml:space="preserve"> </w:t>
      </w:r>
      <w:r w:rsidR="00B11CC9" w:rsidRPr="00EE123F">
        <w:rPr>
          <w:rFonts w:asciiTheme="minorHAnsi" w:eastAsia="Times New Roman" w:hAnsiTheme="minorHAnsi" w:cstheme="minorHAnsi"/>
          <w:sz w:val="22"/>
          <w:bdr w:val="none" w:sz="0" w:space="0" w:color="auto" w:frame="1"/>
          <w:lang w:val="lv-LV"/>
        </w:rPr>
        <w:t>Amserv Grupi AS (vienotais reģistrācijas numurs 10095579, juridiskā adrese Parnu mnt 232/1, Tallinn, Harju maakond, 11314)</w:t>
      </w:r>
      <w:r w:rsidR="00E9088B" w:rsidRPr="00EE123F">
        <w:rPr>
          <w:rFonts w:asciiTheme="minorHAnsi" w:eastAsia="Times New Roman" w:hAnsiTheme="minorHAnsi" w:cstheme="minorHAnsi"/>
          <w:sz w:val="22"/>
          <w:bdr w:val="none" w:sz="0" w:space="0" w:color="auto" w:frame="1"/>
          <w:lang w:val="lv-LV"/>
        </w:rPr>
        <w:t xml:space="preserve">, </w:t>
      </w:r>
      <w:r w:rsidR="00B11CC9" w:rsidRPr="00EE123F">
        <w:rPr>
          <w:rFonts w:asciiTheme="minorHAnsi" w:eastAsia="Times New Roman" w:hAnsiTheme="minorHAnsi" w:cstheme="minorHAnsi"/>
          <w:sz w:val="22"/>
          <w:bdr w:val="none" w:sz="0" w:space="0" w:color="auto" w:frame="1"/>
          <w:lang w:val="lv-LV"/>
        </w:rPr>
        <w:t xml:space="preserve">AMSERV MOTORS SIA (vienotais reģistrācijas numurs 40003403905, juridiskā un biroja adrese Krasta iela 3, Rīga, LV-1003, Latvija, </w:t>
      </w:r>
      <w:hyperlink r:id="rId17" w:history="1">
        <w:r w:rsidR="00B11CC9" w:rsidRPr="00EE123F">
          <w:rPr>
            <w:rStyle w:val="Hyperlink"/>
            <w:rFonts w:asciiTheme="minorHAnsi" w:eastAsia="Times New Roman" w:hAnsiTheme="minorHAnsi" w:cstheme="minorHAnsi"/>
            <w:sz w:val="22"/>
            <w:bdr w:val="none" w:sz="0" w:space="0" w:color="auto" w:frame="1"/>
            <w:lang w:val="lv-LV"/>
          </w:rPr>
          <w:t>info@amserv.lv</w:t>
        </w:r>
      </w:hyperlink>
      <w:r w:rsidR="00B11CC9" w:rsidRPr="00EE123F">
        <w:t>)</w:t>
      </w:r>
      <w:r w:rsidR="00E9088B" w:rsidRPr="00EE123F">
        <w:t xml:space="preserve">, </w:t>
      </w:r>
      <w:r w:rsidR="00E9088B" w:rsidRPr="00EE123F">
        <w:rPr>
          <w:rFonts w:asciiTheme="minorHAnsi" w:hAnsiTheme="minorHAnsi" w:cstheme="minorHAnsi"/>
          <w:sz w:val="22"/>
        </w:rPr>
        <w:t xml:space="preserve">ADAM AUTO SIA (reģ. Nr. 50203164831, </w:t>
      </w:r>
      <w:r w:rsidR="00E9088B" w:rsidRPr="00EE123F">
        <w:rPr>
          <w:rFonts w:asciiTheme="minorHAnsi" w:eastAsia="Times New Roman" w:hAnsiTheme="minorHAnsi" w:cstheme="minorHAnsi"/>
          <w:sz w:val="22"/>
          <w:bdr w:val="none" w:sz="0" w:space="0" w:color="auto" w:frame="1"/>
          <w:lang w:val="lv-LV"/>
        </w:rPr>
        <w:t xml:space="preserve">juridiskā un biroja adrese </w:t>
      </w:r>
      <w:r w:rsidR="00E9088B" w:rsidRPr="00EE123F">
        <w:rPr>
          <w:rFonts w:asciiTheme="minorHAnsi" w:eastAsia="Times New Roman" w:hAnsiTheme="minorHAnsi" w:cstheme="minorHAnsi"/>
          <w:sz w:val="22"/>
          <w:bdr w:val="none" w:sz="0" w:space="0" w:color="auto" w:frame="1"/>
        </w:rPr>
        <w:t>Krasta iela 66, Rīga, LV-1019</w:t>
      </w:r>
      <w:r w:rsidR="00E9088B" w:rsidRPr="00EE123F">
        <w:rPr>
          <w:rFonts w:asciiTheme="minorHAnsi" w:eastAsia="Times New Roman" w:hAnsiTheme="minorHAnsi" w:cstheme="minorHAnsi"/>
          <w:sz w:val="22"/>
          <w:bdr w:val="none" w:sz="0" w:space="0" w:color="auto" w:frame="1"/>
          <w:lang w:val="lv-LV"/>
        </w:rPr>
        <w:t xml:space="preserve">, </w:t>
      </w:r>
      <w:r w:rsidR="00E9088B" w:rsidRPr="00EE123F">
        <w:rPr>
          <w:rFonts w:asciiTheme="minorHAnsi" w:hAnsiTheme="minorHAnsi" w:cstheme="minorHAnsi"/>
          <w:sz w:val="22"/>
        </w:rPr>
        <w:t>Latvija)</w:t>
      </w:r>
      <w:r w:rsidR="00736796">
        <w:rPr>
          <w:rFonts w:asciiTheme="minorHAnsi" w:eastAsia="Times New Roman" w:hAnsiTheme="minorHAnsi" w:cstheme="minorHAnsi"/>
          <w:sz w:val="22"/>
          <w:bdr w:val="none" w:sz="0" w:space="0" w:color="auto" w:frame="1"/>
          <w:lang w:val="lv-LV"/>
        </w:rPr>
        <w:t xml:space="preserve"> </w:t>
      </w:r>
      <w:r w:rsidRPr="009E7748">
        <w:rPr>
          <w:rFonts w:asciiTheme="minorHAnsi" w:eastAsia="Times New Roman" w:hAnsiTheme="minorHAnsi" w:cstheme="minorHAnsi"/>
          <w:sz w:val="22"/>
          <w:bdr w:val="none" w:sz="0" w:space="0" w:color="auto" w:frame="1"/>
          <w:lang w:val="lv-LV"/>
        </w:rPr>
        <w:t xml:space="preserve">– esam iecēluši savu datu aizsardzības speciālistu, ar kuru iespējams sazināties elektroniski – </w:t>
      </w:r>
      <w:hyperlink r:id="rId18" w:history="1">
        <w:r w:rsidRPr="009E7748">
          <w:rPr>
            <w:rStyle w:val="Hyperlink"/>
            <w:rFonts w:asciiTheme="minorHAnsi" w:eastAsia="Times New Roman" w:hAnsiTheme="minorHAnsi" w:cstheme="minorHAnsi"/>
            <w:sz w:val="22"/>
            <w:bdr w:val="none" w:sz="0" w:space="0" w:color="auto" w:frame="1"/>
            <w:lang w:val="lv-LV"/>
          </w:rPr>
          <w:t>dati@amserv.lv</w:t>
        </w:r>
      </w:hyperlink>
      <w:r w:rsidRPr="009E7748">
        <w:rPr>
          <w:rFonts w:asciiTheme="minorHAnsi" w:eastAsia="Times New Roman" w:hAnsiTheme="minorHAnsi" w:cstheme="minorHAnsi"/>
          <w:sz w:val="22"/>
          <w:bdr w:val="none" w:sz="0" w:space="0" w:color="auto" w:frame="1"/>
          <w:lang w:val="lv-LV"/>
        </w:rPr>
        <w:t>.</w:t>
      </w:r>
    </w:p>
    <w:p w14:paraId="75660822" w14:textId="6652FA7C" w:rsidR="00601FDA" w:rsidRPr="009E7748" w:rsidRDefault="00601FDA" w:rsidP="009B7D63">
      <w:pPr>
        <w:shd w:val="clear" w:color="auto" w:fill="FFFFFF"/>
        <w:spacing w:line="240" w:lineRule="auto"/>
        <w:jc w:val="left"/>
        <w:textAlignment w:val="baseline"/>
        <w:rPr>
          <w:rFonts w:asciiTheme="minorHAnsi" w:eastAsia="Times New Roman" w:hAnsiTheme="minorHAnsi" w:cstheme="minorHAnsi"/>
          <w:sz w:val="22"/>
          <w:bdr w:val="none" w:sz="0" w:space="0" w:color="auto" w:frame="1"/>
          <w:lang w:val="lv-LV"/>
        </w:rPr>
      </w:pPr>
    </w:p>
    <w:p w14:paraId="392969B1" w14:textId="5C2551BF" w:rsidR="009B7D63" w:rsidRPr="009E7748" w:rsidRDefault="00A35D39" w:rsidP="009B7D63">
      <w:pPr>
        <w:shd w:val="clear" w:color="auto" w:fill="FFFFFF"/>
        <w:spacing w:line="240" w:lineRule="auto"/>
        <w:jc w:val="left"/>
        <w:textAlignment w:val="baseline"/>
        <w:rPr>
          <w:rFonts w:asciiTheme="minorHAnsi" w:eastAsia="Times New Roman" w:hAnsiTheme="minorHAnsi" w:cstheme="minorHAnsi"/>
          <w:b/>
          <w:bCs/>
          <w:sz w:val="28"/>
          <w:szCs w:val="28"/>
          <w:bdr w:val="none" w:sz="0" w:space="0" w:color="auto" w:frame="1"/>
          <w:lang w:val="lv-LV"/>
        </w:rPr>
      </w:pPr>
      <w:r w:rsidRPr="009E7748">
        <w:rPr>
          <w:rFonts w:asciiTheme="minorHAnsi" w:eastAsia="Times New Roman" w:hAnsiTheme="minorHAnsi" w:cstheme="minorHAnsi"/>
          <w:b/>
          <w:bCs/>
          <w:sz w:val="28"/>
          <w:szCs w:val="28"/>
          <w:bdr w:val="none" w:sz="0" w:space="0" w:color="auto" w:frame="1"/>
          <w:lang w:val="lv-LV"/>
        </w:rPr>
        <w:t>Jūsu personas d</w:t>
      </w:r>
      <w:r w:rsidR="009B7D63" w:rsidRPr="009E7748">
        <w:rPr>
          <w:rFonts w:asciiTheme="minorHAnsi" w:eastAsia="Times New Roman" w:hAnsiTheme="minorHAnsi" w:cstheme="minorHAnsi"/>
          <w:b/>
          <w:bCs/>
          <w:sz w:val="28"/>
          <w:szCs w:val="28"/>
          <w:bdr w:val="none" w:sz="0" w:space="0" w:color="auto" w:frame="1"/>
          <w:lang w:val="lv-LV"/>
        </w:rPr>
        <w:t xml:space="preserve">atu apstrādes nolūks un </w:t>
      </w:r>
      <w:r w:rsidR="00AA315B" w:rsidRPr="009E7748">
        <w:rPr>
          <w:rFonts w:asciiTheme="minorHAnsi" w:eastAsia="Times New Roman" w:hAnsiTheme="minorHAnsi" w:cstheme="minorHAnsi"/>
          <w:b/>
          <w:bCs/>
          <w:sz w:val="28"/>
          <w:szCs w:val="28"/>
          <w:bdr w:val="none" w:sz="0" w:space="0" w:color="auto" w:frame="1"/>
          <w:lang w:val="lv-LV"/>
        </w:rPr>
        <w:t>juridiskais</w:t>
      </w:r>
      <w:r w:rsidR="009B7D63" w:rsidRPr="009E7748">
        <w:rPr>
          <w:rFonts w:asciiTheme="minorHAnsi" w:eastAsia="Times New Roman" w:hAnsiTheme="minorHAnsi" w:cstheme="minorHAnsi"/>
          <w:b/>
          <w:bCs/>
          <w:sz w:val="28"/>
          <w:szCs w:val="28"/>
          <w:bdr w:val="none" w:sz="0" w:space="0" w:color="auto" w:frame="1"/>
          <w:lang w:val="lv-LV"/>
        </w:rPr>
        <w:t xml:space="preserve"> pamats</w:t>
      </w:r>
    </w:p>
    <w:p w14:paraId="58082A61" w14:textId="4C4EBFFA" w:rsidR="00A35D39" w:rsidRPr="009E7748" w:rsidRDefault="00A35D39" w:rsidP="009B7D63">
      <w:pPr>
        <w:shd w:val="clear" w:color="auto" w:fill="FFFFFF"/>
        <w:spacing w:line="240" w:lineRule="auto"/>
        <w:jc w:val="left"/>
        <w:textAlignment w:val="baseline"/>
        <w:rPr>
          <w:rFonts w:asciiTheme="minorHAnsi" w:eastAsia="Times New Roman" w:hAnsiTheme="minorHAnsi" w:cstheme="minorHAnsi"/>
          <w:b/>
          <w:bCs/>
          <w:szCs w:val="24"/>
          <w:bdr w:val="none" w:sz="0" w:space="0" w:color="auto" w:frame="1"/>
          <w:lang w:val="lv-LV"/>
        </w:rPr>
      </w:pPr>
    </w:p>
    <w:p w14:paraId="42AB1476" w14:textId="0009BE15" w:rsidR="00A35D39" w:rsidRPr="009E7748" w:rsidRDefault="00A35D39" w:rsidP="00A35D39">
      <w:pPr>
        <w:shd w:val="clear" w:color="auto" w:fill="FFFFFF"/>
        <w:spacing w:line="240" w:lineRule="auto"/>
        <w:jc w:val="left"/>
        <w:textAlignment w:val="baseline"/>
        <w:rPr>
          <w:rFonts w:asciiTheme="minorHAnsi" w:eastAsia="Times New Roman" w:hAnsiTheme="minorHAnsi" w:cstheme="minorHAnsi"/>
          <w:b/>
          <w:bCs/>
          <w:sz w:val="22"/>
          <w:bdr w:val="none" w:sz="0" w:space="0" w:color="auto" w:frame="1"/>
          <w:lang w:val="lv-LV"/>
        </w:rPr>
      </w:pPr>
      <w:r w:rsidRPr="009E7748">
        <w:rPr>
          <w:rFonts w:asciiTheme="minorHAnsi" w:eastAsia="Times New Roman" w:hAnsiTheme="minorHAnsi" w:cstheme="minorHAnsi"/>
          <w:b/>
          <w:bCs/>
          <w:sz w:val="22"/>
          <w:bdr w:val="none" w:sz="0" w:space="0" w:color="auto" w:frame="1"/>
          <w:lang w:val="lv-LV"/>
        </w:rPr>
        <w:t xml:space="preserve">Amserv </w:t>
      </w:r>
      <w:r w:rsidRPr="00A35D39">
        <w:rPr>
          <w:rFonts w:asciiTheme="minorHAnsi" w:eastAsia="Times New Roman" w:hAnsiTheme="minorHAnsi" w:cstheme="minorHAnsi"/>
          <w:b/>
          <w:bCs/>
          <w:sz w:val="22"/>
          <w:bdr w:val="none" w:sz="0" w:space="0" w:color="auto" w:frame="1"/>
          <w:lang w:val="lv-LV"/>
        </w:rPr>
        <w:t xml:space="preserve">iegūst un izmanto </w:t>
      </w:r>
      <w:r w:rsidR="00AA315B" w:rsidRPr="009E7748">
        <w:rPr>
          <w:rFonts w:asciiTheme="minorHAnsi" w:eastAsia="Times New Roman" w:hAnsiTheme="minorHAnsi" w:cstheme="minorHAnsi"/>
          <w:b/>
          <w:bCs/>
          <w:sz w:val="22"/>
          <w:bdr w:val="none" w:sz="0" w:space="0" w:color="auto" w:frame="1"/>
          <w:lang w:val="lv-LV"/>
        </w:rPr>
        <w:t xml:space="preserve">Jūsu </w:t>
      </w:r>
      <w:r w:rsidRPr="00A35D39">
        <w:rPr>
          <w:rFonts w:asciiTheme="minorHAnsi" w:eastAsia="Times New Roman" w:hAnsiTheme="minorHAnsi" w:cstheme="minorHAnsi"/>
          <w:b/>
          <w:bCs/>
          <w:sz w:val="22"/>
          <w:bdr w:val="none" w:sz="0" w:space="0" w:color="auto" w:frame="1"/>
          <w:lang w:val="lv-LV"/>
        </w:rPr>
        <w:t>personas datus</w:t>
      </w:r>
      <w:r w:rsidR="00AA315B" w:rsidRPr="009E7748">
        <w:rPr>
          <w:rFonts w:asciiTheme="minorHAnsi" w:eastAsia="Times New Roman" w:hAnsiTheme="minorHAnsi" w:cstheme="minorHAnsi"/>
          <w:b/>
          <w:bCs/>
          <w:sz w:val="22"/>
          <w:bdr w:val="none" w:sz="0" w:space="0" w:color="auto" w:frame="1"/>
          <w:lang w:val="lv-LV"/>
        </w:rPr>
        <w:t xml:space="preserve"> šādos nolūkos</w:t>
      </w:r>
      <w:r w:rsidRPr="00A35D39">
        <w:rPr>
          <w:rFonts w:asciiTheme="minorHAnsi" w:eastAsia="Times New Roman" w:hAnsiTheme="minorHAnsi" w:cstheme="minorHAnsi"/>
          <w:b/>
          <w:bCs/>
          <w:sz w:val="22"/>
          <w:bdr w:val="none" w:sz="0" w:space="0" w:color="auto" w:frame="1"/>
          <w:lang w:val="lv-LV"/>
        </w:rPr>
        <w:t>:</w:t>
      </w:r>
    </w:p>
    <w:p w14:paraId="10CDE8EC" w14:textId="77777777" w:rsidR="00082C42" w:rsidRPr="00A35D39" w:rsidRDefault="00082C42" w:rsidP="00A35D39">
      <w:pPr>
        <w:shd w:val="clear" w:color="auto" w:fill="FFFFFF"/>
        <w:spacing w:line="240" w:lineRule="auto"/>
        <w:jc w:val="left"/>
        <w:textAlignment w:val="baseline"/>
        <w:rPr>
          <w:rFonts w:asciiTheme="minorHAnsi" w:eastAsia="Times New Roman" w:hAnsiTheme="minorHAnsi" w:cstheme="minorHAnsi"/>
          <w:sz w:val="22"/>
          <w:bdr w:val="none" w:sz="0" w:space="0" w:color="auto" w:frame="1"/>
          <w:lang w:val="lv-LV"/>
        </w:rPr>
      </w:pPr>
    </w:p>
    <w:p w14:paraId="383CDC71" w14:textId="77777777" w:rsidR="00A35D39" w:rsidRPr="00A35D39" w:rsidRDefault="00A35D39" w:rsidP="00AA315B">
      <w:pPr>
        <w:numPr>
          <w:ilvl w:val="0"/>
          <w:numId w:val="15"/>
        </w:numPr>
        <w:shd w:val="clear" w:color="auto" w:fill="FFFFFF"/>
        <w:tabs>
          <w:tab w:val="clear" w:pos="720"/>
        </w:tabs>
        <w:spacing w:line="240" w:lineRule="auto"/>
        <w:ind w:left="426" w:hanging="294"/>
        <w:jc w:val="left"/>
        <w:textAlignment w:val="baseline"/>
        <w:rPr>
          <w:rFonts w:asciiTheme="minorHAnsi" w:eastAsia="Times New Roman" w:hAnsiTheme="minorHAnsi" w:cstheme="minorHAnsi"/>
          <w:sz w:val="22"/>
          <w:bdr w:val="none" w:sz="0" w:space="0" w:color="auto" w:frame="1"/>
          <w:lang w:val="lv-LV"/>
        </w:rPr>
      </w:pPr>
      <w:r w:rsidRPr="00A35D39">
        <w:rPr>
          <w:rFonts w:asciiTheme="minorHAnsi" w:eastAsia="Times New Roman" w:hAnsiTheme="minorHAnsi" w:cstheme="minorHAnsi"/>
          <w:sz w:val="22"/>
          <w:bdr w:val="none" w:sz="0" w:space="0" w:color="auto" w:frame="1"/>
          <w:lang w:val="lv-LV"/>
        </w:rPr>
        <w:t>līgumu ar klientiem par preču pārdošanu un pakalpojumu sniegšanu noslēgšanai un izpildei,</w:t>
      </w:r>
    </w:p>
    <w:p w14:paraId="11E1B245" w14:textId="77777777" w:rsidR="00A35D39" w:rsidRPr="00A35D39" w:rsidRDefault="00A35D39" w:rsidP="00AA315B">
      <w:pPr>
        <w:numPr>
          <w:ilvl w:val="0"/>
          <w:numId w:val="15"/>
        </w:numPr>
        <w:shd w:val="clear" w:color="auto" w:fill="FFFFFF"/>
        <w:tabs>
          <w:tab w:val="clear" w:pos="720"/>
        </w:tabs>
        <w:spacing w:line="240" w:lineRule="auto"/>
        <w:ind w:left="426" w:hanging="294"/>
        <w:jc w:val="left"/>
        <w:textAlignment w:val="baseline"/>
        <w:rPr>
          <w:rFonts w:asciiTheme="minorHAnsi" w:eastAsia="Times New Roman" w:hAnsiTheme="minorHAnsi" w:cstheme="minorHAnsi"/>
          <w:sz w:val="22"/>
          <w:bdr w:val="none" w:sz="0" w:space="0" w:color="auto" w:frame="1"/>
          <w:lang w:val="lv-LV"/>
        </w:rPr>
      </w:pPr>
      <w:r w:rsidRPr="00A35D39">
        <w:rPr>
          <w:rFonts w:asciiTheme="minorHAnsi" w:eastAsia="Times New Roman" w:hAnsiTheme="minorHAnsi" w:cstheme="minorHAnsi"/>
          <w:sz w:val="22"/>
          <w:bdr w:val="none" w:sz="0" w:space="0" w:color="auto" w:frame="1"/>
          <w:lang w:val="lv-LV"/>
        </w:rPr>
        <w:t>pakalpojumu kvalitātes novērtēšanai,</w:t>
      </w:r>
    </w:p>
    <w:p w14:paraId="1A80C507" w14:textId="77777777" w:rsidR="00A35D39" w:rsidRPr="00A35D39" w:rsidRDefault="00A35D39" w:rsidP="00AA315B">
      <w:pPr>
        <w:numPr>
          <w:ilvl w:val="0"/>
          <w:numId w:val="15"/>
        </w:numPr>
        <w:shd w:val="clear" w:color="auto" w:fill="FFFFFF"/>
        <w:tabs>
          <w:tab w:val="clear" w:pos="720"/>
        </w:tabs>
        <w:spacing w:line="240" w:lineRule="auto"/>
        <w:ind w:left="426" w:hanging="294"/>
        <w:jc w:val="left"/>
        <w:textAlignment w:val="baseline"/>
        <w:rPr>
          <w:rFonts w:asciiTheme="minorHAnsi" w:eastAsia="Times New Roman" w:hAnsiTheme="minorHAnsi" w:cstheme="minorHAnsi"/>
          <w:sz w:val="22"/>
          <w:bdr w:val="none" w:sz="0" w:space="0" w:color="auto" w:frame="1"/>
          <w:lang w:val="lv-LV"/>
        </w:rPr>
      </w:pPr>
      <w:r w:rsidRPr="00A35D39">
        <w:rPr>
          <w:rFonts w:asciiTheme="minorHAnsi" w:eastAsia="Times New Roman" w:hAnsiTheme="minorHAnsi" w:cstheme="minorHAnsi"/>
          <w:sz w:val="22"/>
          <w:bdr w:val="none" w:sz="0" w:space="0" w:color="auto" w:frame="1"/>
          <w:lang w:val="lv-LV"/>
        </w:rPr>
        <w:t>komercpiedāvājumiem,</w:t>
      </w:r>
    </w:p>
    <w:p w14:paraId="59136DB7" w14:textId="77777777" w:rsidR="00A35D39" w:rsidRPr="00A35D39" w:rsidRDefault="00A35D39" w:rsidP="00AA315B">
      <w:pPr>
        <w:numPr>
          <w:ilvl w:val="0"/>
          <w:numId w:val="15"/>
        </w:numPr>
        <w:shd w:val="clear" w:color="auto" w:fill="FFFFFF"/>
        <w:tabs>
          <w:tab w:val="clear" w:pos="720"/>
        </w:tabs>
        <w:spacing w:line="240" w:lineRule="auto"/>
        <w:ind w:left="426" w:hanging="294"/>
        <w:jc w:val="left"/>
        <w:textAlignment w:val="baseline"/>
        <w:rPr>
          <w:rFonts w:asciiTheme="minorHAnsi" w:eastAsia="Times New Roman" w:hAnsiTheme="minorHAnsi" w:cstheme="minorHAnsi"/>
          <w:sz w:val="22"/>
          <w:bdr w:val="none" w:sz="0" w:space="0" w:color="auto" w:frame="1"/>
          <w:lang w:val="lv-LV"/>
        </w:rPr>
      </w:pPr>
      <w:r w:rsidRPr="00A35D39">
        <w:rPr>
          <w:rFonts w:asciiTheme="minorHAnsi" w:eastAsia="Times New Roman" w:hAnsiTheme="minorHAnsi" w:cstheme="minorHAnsi"/>
          <w:sz w:val="22"/>
          <w:bdr w:val="none" w:sz="0" w:space="0" w:color="auto" w:frame="1"/>
          <w:lang w:val="lv-LV"/>
        </w:rPr>
        <w:t>saimniecisko un administratīvo aktivitāšu veikšanai,</w:t>
      </w:r>
    </w:p>
    <w:p w14:paraId="5964ECF5" w14:textId="77777777" w:rsidR="00A35D39" w:rsidRPr="00A35D39" w:rsidRDefault="00A35D39" w:rsidP="00AA315B">
      <w:pPr>
        <w:numPr>
          <w:ilvl w:val="0"/>
          <w:numId w:val="15"/>
        </w:numPr>
        <w:shd w:val="clear" w:color="auto" w:fill="FFFFFF"/>
        <w:tabs>
          <w:tab w:val="clear" w:pos="720"/>
        </w:tabs>
        <w:spacing w:line="240" w:lineRule="auto"/>
        <w:ind w:left="426" w:hanging="294"/>
        <w:jc w:val="left"/>
        <w:textAlignment w:val="baseline"/>
        <w:rPr>
          <w:rFonts w:asciiTheme="minorHAnsi" w:eastAsia="Times New Roman" w:hAnsiTheme="minorHAnsi" w:cstheme="minorHAnsi"/>
          <w:sz w:val="22"/>
          <w:bdr w:val="none" w:sz="0" w:space="0" w:color="auto" w:frame="1"/>
          <w:lang w:val="lv-LV"/>
        </w:rPr>
      </w:pPr>
      <w:r w:rsidRPr="00A35D39">
        <w:rPr>
          <w:rFonts w:asciiTheme="minorHAnsi" w:eastAsia="Times New Roman" w:hAnsiTheme="minorHAnsi" w:cstheme="minorHAnsi"/>
          <w:sz w:val="22"/>
          <w:bdr w:val="none" w:sz="0" w:space="0" w:color="auto" w:frame="1"/>
          <w:lang w:val="lv-LV"/>
        </w:rPr>
        <w:t>personāla atlasei un nodarbinātībai,</w:t>
      </w:r>
    </w:p>
    <w:p w14:paraId="0FE346ED" w14:textId="77777777" w:rsidR="00A35D39" w:rsidRPr="00A35D39" w:rsidRDefault="00A35D39" w:rsidP="00AA315B">
      <w:pPr>
        <w:numPr>
          <w:ilvl w:val="0"/>
          <w:numId w:val="15"/>
        </w:numPr>
        <w:shd w:val="clear" w:color="auto" w:fill="FFFFFF"/>
        <w:tabs>
          <w:tab w:val="clear" w:pos="720"/>
        </w:tabs>
        <w:spacing w:line="240" w:lineRule="auto"/>
        <w:ind w:left="426" w:hanging="294"/>
        <w:jc w:val="left"/>
        <w:textAlignment w:val="baseline"/>
        <w:rPr>
          <w:rFonts w:asciiTheme="minorHAnsi" w:eastAsia="Times New Roman" w:hAnsiTheme="minorHAnsi" w:cstheme="minorHAnsi"/>
          <w:sz w:val="22"/>
          <w:bdr w:val="none" w:sz="0" w:space="0" w:color="auto" w:frame="1"/>
          <w:lang w:val="lv-LV"/>
        </w:rPr>
      </w:pPr>
      <w:r w:rsidRPr="00A35D39">
        <w:rPr>
          <w:rFonts w:asciiTheme="minorHAnsi" w:eastAsia="Times New Roman" w:hAnsiTheme="minorHAnsi" w:cstheme="minorHAnsi"/>
          <w:sz w:val="22"/>
          <w:bdr w:val="none" w:sz="0" w:space="0" w:color="auto" w:frame="1"/>
          <w:lang w:val="lv-LV"/>
        </w:rPr>
        <w:t>tiesību aktos noteikto pienākumu izpildei,</w:t>
      </w:r>
    </w:p>
    <w:p w14:paraId="0427B383" w14:textId="19BE1E92" w:rsidR="00A35D39" w:rsidRPr="00797E3F" w:rsidRDefault="00AA315B" w:rsidP="008360E7">
      <w:pPr>
        <w:numPr>
          <w:ilvl w:val="0"/>
          <w:numId w:val="15"/>
        </w:numPr>
        <w:shd w:val="clear" w:color="auto" w:fill="FFFFFF"/>
        <w:tabs>
          <w:tab w:val="clear" w:pos="720"/>
        </w:tabs>
        <w:spacing w:line="240" w:lineRule="auto"/>
        <w:ind w:left="426" w:hanging="294"/>
        <w:jc w:val="left"/>
        <w:textAlignment w:val="baseline"/>
        <w:rPr>
          <w:rFonts w:asciiTheme="minorHAnsi" w:eastAsia="Times New Roman" w:hAnsiTheme="minorHAnsi" w:cstheme="minorHAnsi"/>
          <w:sz w:val="22"/>
          <w:bdr w:val="none" w:sz="0" w:space="0" w:color="auto" w:frame="1"/>
          <w:lang w:val="lv-LV"/>
        </w:rPr>
      </w:pPr>
      <w:r w:rsidRPr="00797E3F">
        <w:rPr>
          <w:rFonts w:asciiTheme="minorHAnsi" w:eastAsia="Times New Roman" w:hAnsiTheme="minorHAnsi" w:cstheme="minorHAnsi"/>
          <w:sz w:val="22"/>
          <w:bdr w:val="none" w:sz="0" w:space="0" w:color="auto" w:frame="1"/>
          <w:lang w:val="lv-LV"/>
        </w:rPr>
        <w:t>Amserv</w:t>
      </w:r>
      <w:r w:rsidR="00A35D39" w:rsidRPr="00797E3F">
        <w:rPr>
          <w:rFonts w:asciiTheme="minorHAnsi" w:eastAsia="Times New Roman" w:hAnsiTheme="minorHAnsi" w:cstheme="minorHAnsi"/>
          <w:sz w:val="22"/>
          <w:bdr w:val="none" w:sz="0" w:space="0" w:color="auto" w:frame="1"/>
          <w:lang w:val="lv-LV"/>
        </w:rPr>
        <w:t xml:space="preserve"> un trešo personu tiesisko interešu aizsardzībai.</w:t>
      </w:r>
    </w:p>
    <w:p w14:paraId="4EC96463" w14:textId="77777777" w:rsidR="004F5B40" w:rsidRDefault="004F5B40">
      <w:pPr>
        <w:rPr>
          <w:rFonts w:asciiTheme="minorHAnsi" w:eastAsia="Times New Roman" w:hAnsiTheme="minorHAnsi" w:cstheme="minorHAnsi"/>
          <w:b/>
          <w:bCs/>
          <w:sz w:val="22"/>
          <w:lang w:val="lv-LV"/>
        </w:rPr>
      </w:pPr>
      <w:r>
        <w:rPr>
          <w:rFonts w:asciiTheme="minorHAnsi" w:eastAsia="Times New Roman" w:hAnsiTheme="minorHAnsi" w:cstheme="minorHAnsi"/>
          <w:b/>
          <w:bCs/>
          <w:sz w:val="22"/>
          <w:lang w:val="lv-LV"/>
        </w:rPr>
        <w:br w:type="page"/>
      </w:r>
    </w:p>
    <w:p w14:paraId="2968C03D" w14:textId="7AEF70DA" w:rsidR="00AA315B" w:rsidRPr="00AA3DBD" w:rsidRDefault="00AA315B" w:rsidP="00AA315B">
      <w:pPr>
        <w:shd w:val="clear" w:color="auto" w:fill="FFFFFF"/>
        <w:spacing w:line="240" w:lineRule="auto"/>
        <w:jc w:val="left"/>
        <w:textAlignment w:val="baseline"/>
        <w:rPr>
          <w:rFonts w:asciiTheme="minorHAnsi" w:eastAsia="Times New Roman" w:hAnsiTheme="minorHAnsi" w:cstheme="minorHAnsi"/>
          <w:b/>
          <w:bCs/>
          <w:sz w:val="22"/>
          <w:lang w:val="lv-LV"/>
        </w:rPr>
      </w:pPr>
      <w:r w:rsidRPr="009E7748">
        <w:rPr>
          <w:rFonts w:asciiTheme="minorHAnsi" w:eastAsia="Times New Roman" w:hAnsiTheme="minorHAnsi" w:cstheme="minorHAnsi"/>
          <w:b/>
          <w:bCs/>
          <w:sz w:val="22"/>
          <w:lang w:val="lv-LV"/>
        </w:rPr>
        <w:lastRenderedPageBreak/>
        <w:t>Jūsu personas datu apstrādei Amserv ir šāds juridisk</w:t>
      </w:r>
      <w:r w:rsidR="00327850" w:rsidRPr="009E7748">
        <w:rPr>
          <w:rFonts w:asciiTheme="minorHAnsi" w:eastAsia="Times New Roman" w:hAnsiTheme="minorHAnsi" w:cstheme="minorHAnsi"/>
          <w:b/>
          <w:bCs/>
          <w:sz w:val="22"/>
          <w:lang w:val="lv-LV"/>
        </w:rPr>
        <w:t>ie</w:t>
      </w:r>
      <w:r w:rsidRPr="009E7748">
        <w:rPr>
          <w:rFonts w:asciiTheme="minorHAnsi" w:eastAsia="Times New Roman" w:hAnsiTheme="minorHAnsi" w:cstheme="minorHAnsi"/>
          <w:b/>
          <w:bCs/>
          <w:sz w:val="22"/>
          <w:lang w:val="lv-LV"/>
        </w:rPr>
        <w:t xml:space="preserve"> (tiesiski</w:t>
      </w:r>
      <w:r w:rsidR="00327850" w:rsidRPr="009E7748">
        <w:rPr>
          <w:rFonts w:asciiTheme="minorHAnsi" w:eastAsia="Times New Roman" w:hAnsiTheme="minorHAnsi" w:cstheme="minorHAnsi"/>
          <w:b/>
          <w:bCs/>
          <w:sz w:val="22"/>
          <w:lang w:val="lv-LV"/>
        </w:rPr>
        <w:t>e</w:t>
      </w:r>
      <w:r w:rsidRPr="009E7748">
        <w:rPr>
          <w:rFonts w:asciiTheme="minorHAnsi" w:eastAsia="Times New Roman" w:hAnsiTheme="minorHAnsi" w:cstheme="minorHAnsi"/>
          <w:b/>
          <w:bCs/>
          <w:sz w:val="22"/>
          <w:lang w:val="lv-LV"/>
        </w:rPr>
        <w:t>) pamat</w:t>
      </w:r>
      <w:r w:rsidR="00327850" w:rsidRPr="009E7748">
        <w:rPr>
          <w:rFonts w:asciiTheme="minorHAnsi" w:eastAsia="Times New Roman" w:hAnsiTheme="minorHAnsi" w:cstheme="minorHAnsi"/>
          <w:b/>
          <w:bCs/>
          <w:sz w:val="22"/>
          <w:lang w:val="lv-LV"/>
        </w:rPr>
        <w:t>i</w:t>
      </w:r>
      <w:r w:rsidRPr="00AA3DBD">
        <w:rPr>
          <w:rFonts w:asciiTheme="minorHAnsi" w:eastAsia="Times New Roman" w:hAnsiTheme="minorHAnsi" w:cstheme="minorHAnsi"/>
          <w:b/>
          <w:bCs/>
          <w:sz w:val="22"/>
          <w:lang w:val="lv-LV"/>
        </w:rPr>
        <w:t>:</w:t>
      </w:r>
    </w:p>
    <w:p w14:paraId="7B3F3299" w14:textId="77777777" w:rsidR="00626F6C" w:rsidRPr="009E7748" w:rsidRDefault="00626F6C" w:rsidP="00626F6C">
      <w:pPr>
        <w:pStyle w:val="ListParagraph"/>
        <w:shd w:val="clear" w:color="auto" w:fill="FFFFFF"/>
        <w:spacing w:line="240" w:lineRule="auto"/>
        <w:jc w:val="left"/>
        <w:textAlignment w:val="baseline"/>
        <w:rPr>
          <w:rFonts w:asciiTheme="minorHAnsi" w:eastAsia="Times New Roman" w:hAnsiTheme="minorHAnsi" w:cstheme="minorHAnsi"/>
          <w:i/>
          <w:iCs/>
          <w:sz w:val="20"/>
          <w:szCs w:val="20"/>
          <w:lang w:val="lv-LV"/>
        </w:rPr>
      </w:pPr>
    </w:p>
    <w:p w14:paraId="4BB1DAB8" w14:textId="3D68DEFC" w:rsidR="00AA315B" w:rsidRPr="009E7748" w:rsidRDefault="00AA315B" w:rsidP="00AA315B">
      <w:pPr>
        <w:pStyle w:val="ListParagraph"/>
        <w:numPr>
          <w:ilvl w:val="0"/>
          <w:numId w:val="16"/>
        </w:numPr>
        <w:shd w:val="clear" w:color="auto" w:fill="FFFFFF"/>
        <w:spacing w:line="240" w:lineRule="auto"/>
        <w:jc w:val="left"/>
        <w:textAlignment w:val="baseline"/>
        <w:rPr>
          <w:rFonts w:asciiTheme="minorHAnsi" w:eastAsia="Times New Roman" w:hAnsiTheme="minorHAnsi" w:cstheme="minorHAnsi"/>
          <w:i/>
          <w:iCs/>
          <w:sz w:val="22"/>
          <w:lang w:val="lv-LV"/>
        </w:rPr>
      </w:pPr>
      <w:r w:rsidRPr="009E7748">
        <w:rPr>
          <w:rFonts w:asciiTheme="minorHAnsi" w:eastAsia="Times New Roman" w:hAnsiTheme="minorHAnsi" w:cstheme="minorHAnsi"/>
          <w:b/>
          <w:bCs/>
          <w:sz w:val="22"/>
          <w:bdr w:val="none" w:sz="0" w:space="0" w:color="auto" w:frame="1"/>
          <w:lang w:val="lv-LV"/>
        </w:rPr>
        <w:t>Līgumisko attiecību nodibināšana un izpilde</w:t>
      </w:r>
      <w:r w:rsidR="00A00E82" w:rsidRPr="009E7748">
        <w:rPr>
          <w:rFonts w:asciiTheme="minorHAnsi" w:eastAsia="Times New Roman" w:hAnsiTheme="minorHAnsi" w:cstheme="minorHAnsi"/>
          <w:b/>
          <w:bCs/>
          <w:sz w:val="22"/>
          <w:bdr w:val="none" w:sz="0" w:space="0" w:color="auto" w:frame="1"/>
          <w:lang w:val="lv-LV"/>
        </w:rPr>
        <w:tab/>
      </w:r>
      <w:r w:rsidR="00A00E82" w:rsidRPr="009E7748">
        <w:rPr>
          <w:rFonts w:asciiTheme="minorHAnsi" w:eastAsia="Times New Roman" w:hAnsiTheme="minorHAnsi" w:cstheme="minorHAnsi"/>
          <w:b/>
          <w:bCs/>
          <w:sz w:val="22"/>
          <w:bdr w:val="none" w:sz="0" w:space="0" w:color="auto" w:frame="1"/>
          <w:lang w:val="lv-LV"/>
        </w:rPr>
        <w:br/>
      </w:r>
      <w:r w:rsidR="00A00E82" w:rsidRPr="009E7748">
        <w:rPr>
          <w:rFonts w:asciiTheme="minorHAnsi" w:eastAsia="Times New Roman" w:hAnsiTheme="minorHAnsi" w:cstheme="minorHAnsi"/>
          <w:sz w:val="22"/>
          <w:bdr w:val="none" w:sz="0" w:space="0" w:color="auto" w:frame="1"/>
          <w:lang w:val="lv-LV"/>
        </w:rPr>
        <w:t>(</w:t>
      </w:r>
      <w:hyperlink r:id="rId19" w:history="1">
        <w:r w:rsidR="00A00E82" w:rsidRPr="009E7748">
          <w:rPr>
            <w:rStyle w:val="Hyperlink"/>
            <w:rFonts w:asciiTheme="minorHAnsi" w:eastAsia="Times New Roman" w:hAnsiTheme="minorHAnsi" w:cstheme="minorHAnsi"/>
            <w:sz w:val="22"/>
            <w:bdr w:val="none" w:sz="0" w:space="0" w:color="auto" w:frame="1"/>
            <w:lang w:val="lv-LV"/>
          </w:rPr>
          <w:t>Vispārīgās datu aizsardzības regulas</w:t>
        </w:r>
      </w:hyperlink>
      <w:r w:rsidR="00A00E82" w:rsidRPr="00AA3DBD">
        <w:rPr>
          <w:rFonts w:asciiTheme="minorHAnsi" w:eastAsia="Times New Roman" w:hAnsiTheme="minorHAnsi" w:cstheme="minorHAnsi"/>
          <w:sz w:val="22"/>
          <w:lang w:val="lv-LV"/>
        </w:rPr>
        <w:t xml:space="preserve"> 6. panta pirmās daļas b punkts</w:t>
      </w:r>
      <w:r w:rsidR="00A00E82" w:rsidRPr="009E7748">
        <w:rPr>
          <w:rFonts w:asciiTheme="minorHAnsi" w:eastAsia="Times New Roman" w:hAnsiTheme="minorHAnsi" w:cstheme="minorHAnsi"/>
          <w:sz w:val="22"/>
          <w:lang w:val="lv-LV"/>
        </w:rPr>
        <w:t>)</w:t>
      </w:r>
    </w:p>
    <w:p w14:paraId="68B08AB4" w14:textId="77777777" w:rsidR="00327850" w:rsidRPr="009E7748" w:rsidRDefault="00327850" w:rsidP="00327850">
      <w:pPr>
        <w:shd w:val="clear" w:color="auto" w:fill="FFFFFF"/>
        <w:spacing w:line="240" w:lineRule="auto"/>
        <w:ind w:left="360"/>
        <w:textAlignment w:val="baseline"/>
        <w:rPr>
          <w:rFonts w:asciiTheme="minorHAnsi" w:eastAsia="Times New Roman" w:hAnsiTheme="minorHAnsi" w:cstheme="minorHAnsi"/>
          <w:sz w:val="22"/>
          <w:lang w:val="lv-LV"/>
        </w:rPr>
      </w:pPr>
    </w:p>
    <w:p w14:paraId="6D0414F9" w14:textId="6210E0E7" w:rsidR="00327850" w:rsidRPr="009E7748" w:rsidRDefault="00AA315B" w:rsidP="00327850">
      <w:pPr>
        <w:shd w:val="clear" w:color="auto" w:fill="FFFFFF"/>
        <w:spacing w:line="240" w:lineRule="auto"/>
        <w:ind w:left="360"/>
        <w:textAlignment w:val="baseline"/>
        <w:rPr>
          <w:rFonts w:asciiTheme="minorHAnsi" w:eastAsia="Times New Roman" w:hAnsiTheme="minorHAnsi" w:cstheme="minorHAnsi"/>
          <w:sz w:val="22"/>
          <w:lang w:val="lv-LV"/>
        </w:rPr>
      </w:pPr>
      <w:r w:rsidRPr="009E7748">
        <w:rPr>
          <w:rFonts w:asciiTheme="minorHAnsi" w:eastAsia="Times New Roman" w:hAnsiTheme="minorHAnsi" w:cstheme="minorHAnsi"/>
          <w:sz w:val="22"/>
          <w:lang w:val="lv-LV"/>
        </w:rPr>
        <w:t>Uz šī juridiskā pamata tiek apstrādāti fizisko personu dati, veicot transportlīdzekļu, kā arī to detaļu, piederumu, iekārtu un mašīnu tirdzniecību, sniedzot pakalpojumus transportlīdzekļu remonta un apkopes jomā un saistītus pakalpojumus</w:t>
      </w:r>
      <w:r w:rsidR="00357552">
        <w:rPr>
          <w:rFonts w:asciiTheme="minorHAnsi" w:eastAsia="Times New Roman" w:hAnsiTheme="minorHAnsi" w:cstheme="minorHAnsi"/>
          <w:sz w:val="22"/>
          <w:lang w:val="lv-LV"/>
        </w:rPr>
        <w:t>, tostarp nodrošinot Amserv sniegto pakalpojumu un preču tirdzniecības kvalitātes vadību, kā arī pārdoto transportlīdzekļu</w:t>
      </w:r>
      <w:r w:rsidR="00775E2A">
        <w:rPr>
          <w:rFonts w:asciiTheme="minorHAnsi" w:eastAsia="Times New Roman" w:hAnsiTheme="minorHAnsi" w:cstheme="minorHAnsi"/>
          <w:sz w:val="22"/>
          <w:lang w:val="lv-LV"/>
        </w:rPr>
        <w:t xml:space="preserve"> vai to detaļu</w:t>
      </w:r>
      <w:r w:rsidR="00357552">
        <w:rPr>
          <w:rFonts w:asciiTheme="minorHAnsi" w:eastAsia="Times New Roman" w:hAnsiTheme="minorHAnsi" w:cstheme="minorHAnsi"/>
          <w:sz w:val="22"/>
          <w:lang w:val="lv-LV"/>
        </w:rPr>
        <w:t xml:space="preserve"> garantijas</w:t>
      </w:r>
      <w:r w:rsidR="00775E2A">
        <w:rPr>
          <w:rFonts w:asciiTheme="minorHAnsi" w:eastAsia="Times New Roman" w:hAnsiTheme="minorHAnsi" w:cstheme="minorHAnsi"/>
          <w:sz w:val="22"/>
          <w:lang w:val="lv-LV"/>
        </w:rPr>
        <w:t xml:space="preserve"> nosacījumu</w:t>
      </w:r>
      <w:r w:rsidR="00357552">
        <w:rPr>
          <w:rFonts w:asciiTheme="minorHAnsi" w:eastAsia="Times New Roman" w:hAnsiTheme="minorHAnsi" w:cstheme="minorHAnsi"/>
          <w:sz w:val="22"/>
          <w:lang w:val="lv-LV"/>
        </w:rPr>
        <w:t xml:space="preserve"> </w:t>
      </w:r>
      <w:r w:rsidR="00775E2A">
        <w:rPr>
          <w:rFonts w:asciiTheme="minorHAnsi" w:eastAsia="Times New Roman" w:hAnsiTheme="minorHAnsi" w:cstheme="minorHAnsi"/>
          <w:sz w:val="22"/>
          <w:lang w:val="lv-LV"/>
        </w:rPr>
        <w:t>izpilde</w:t>
      </w:r>
      <w:r w:rsidR="00357552">
        <w:rPr>
          <w:rFonts w:asciiTheme="minorHAnsi" w:eastAsia="Times New Roman" w:hAnsiTheme="minorHAnsi" w:cstheme="minorHAnsi"/>
          <w:sz w:val="22"/>
          <w:lang w:val="lv-LV"/>
        </w:rPr>
        <w:t>s nolūkos</w:t>
      </w:r>
      <w:r w:rsidRPr="009E7748">
        <w:rPr>
          <w:rFonts w:asciiTheme="minorHAnsi" w:eastAsia="Times New Roman" w:hAnsiTheme="minorHAnsi" w:cstheme="minorHAnsi"/>
          <w:sz w:val="22"/>
          <w:lang w:val="lv-LV"/>
        </w:rPr>
        <w:t xml:space="preserve">. </w:t>
      </w:r>
    </w:p>
    <w:p w14:paraId="61B3BAB7" w14:textId="77777777" w:rsidR="00327850" w:rsidRPr="009E7748" w:rsidRDefault="00327850" w:rsidP="00327850">
      <w:pPr>
        <w:shd w:val="clear" w:color="auto" w:fill="FFFFFF"/>
        <w:spacing w:line="240" w:lineRule="auto"/>
        <w:ind w:left="360"/>
        <w:textAlignment w:val="baseline"/>
        <w:rPr>
          <w:rFonts w:asciiTheme="minorHAnsi" w:eastAsia="Times New Roman" w:hAnsiTheme="minorHAnsi" w:cstheme="minorHAnsi"/>
          <w:sz w:val="22"/>
          <w:lang w:val="lv-LV"/>
        </w:rPr>
      </w:pPr>
    </w:p>
    <w:p w14:paraId="2CFABA94" w14:textId="57C5FE25" w:rsidR="00AA315B" w:rsidRPr="009E7748" w:rsidRDefault="00AA315B" w:rsidP="00327850">
      <w:pPr>
        <w:shd w:val="clear" w:color="auto" w:fill="FFFFFF"/>
        <w:spacing w:line="240" w:lineRule="auto"/>
        <w:ind w:left="360"/>
        <w:textAlignment w:val="baseline"/>
        <w:rPr>
          <w:rFonts w:asciiTheme="minorHAnsi" w:eastAsia="Times New Roman" w:hAnsiTheme="minorHAnsi" w:cstheme="minorHAnsi"/>
          <w:sz w:val="22"/>
          <w:lang w:val="lv-LV"/>
        </w:rPr>
      </w:pPr>
      <w:r w:rsidRPr="009E7748">
        <w:rPr>
          <w:rFonts w:asciiTheme="minorHAnsi" w:eastAsia="Times New Roman" w:hAnsiTheme="minorHAnsi" w:cstheme="minorHAnsi"/>
          <w:sz w:val="22"/>
          <w:lang w:val="lv-LV"/>
        </w:rPr>
        <w:t xml:space="preserve">Uz šī juridiskā pamata tiek apstrādāti arī </w:t>
      </w:r>
      <w:r w:rsidR="00327850" w:rsidRPr="009E7748">
        <w:rPr>
          <w:rFonts w:asciiTheme="minorHAnsi" w:eastAsia="Times New Roman" w:hAnsiTheme="minorHAnsi" w:cstheme="minorHAnsi"/>
          <w:sz w:val="22"/>
          <w:lang w:val="lv-LV"/>
        </w:rPr>
        <w:t>Amserv</w:t>
      </w:r>
      <w:r w:rsidRPr="009E7748">
        <w:rPr>
          <w:rFonts w:asciiTheme="minorHAnsi" w:eastAsia="Times New Roman" w:hAnsiTheme="minorHAnsi" w:cstheme="minorHAnsi"/>
          <w:sz w:val="22"/>
          <w:lang w:val="lv-LV"/>
        </w:rPr>
        <w:t xml:space="preserve"> nodarbināto personu dati.</w:t>
      </w:r>
    </w:p>
    <w:p w14:paraId="17AEF711" w14:textId="77777777" w:rsidR="00AA315B" w:rsidRPr="009E7748" w:rsidRDefault="00AA315B" w:rsidP="00AA315B">
      <w:pPr>
        <w:shd w:val="clear" w:color="auto" w:fill="FFFFFF"/>
        <w:spacing w:line="240" w:lineRule="auto"/>
        <w:ind w:left="360"/>
        <w:jc w:val="left"/>
        <w:textAlignment w:val="baseline"/>
        <w:rPr>
          <w:rFonts w:asciiTheme="minorHAnsi" w:eastAsia="Times New Roman" w:hAnsiTheme="minorHAnsi" w:cstheme="minorHAnsi"/>
          <w:sz w:val="22"/>
          <w:lang w:val="lv-LV"/>
        </w:rPr>
      </w:pPr>
    </w:p>
    <w:p w14:paraId="0E4D3DE1" w14:textId="008BACD8" w:rsidR="00AA315B" w:rsidRPr="009E7748" w:rsidRDefault="00AA315B" w:rsidP="00AA315B">
      <w:pPr>
        <w:pStyle w:val="ListParagraph"/>
        <w:numPr>
          <w:ilvl w:val="0"/>
          <w:numId w:val="16"/>
        </w:numPr>
        <w:shd w:val="clear" w:color="auto" w:fill="FFFFFF"/>
        <w:spacing w:line="240" w:lineRule="auto"/>
        <w:jc w:val="left"/>
        <w:textAlignment w:val="baseline"/>
        <w:rPr>
          <w:rFonts w:asciiTheme="minorHAnsi" w:eastAsia="Times New Roman" w:hAnsiTheme="minorHAnsi" w:cstheme="minorHAnsi"/>
          <w:i/>
          <w:iCs/>
          <w:sz w:val="22"/>
          <w:lang w:val="lv-LV"/>
        </w:rPr>
      </w:pPr>
      <w:r w:rsidRPr="009E7748">
        <w:rPr>
          <w:rFonts w:asciiTheme="minorHAnsi" w:eastAsia="Times New Roman" w:hAnsiTheme="minorHAnsi" w:cstheme="minorHAnsi"/>
          <w:b/>
          <w:bCs/>
          <w:sz w:val="22"/>
          <w:bdr w:val="none" w:sz="0" w:space="0" w:color="auto" w:frame="1"/>
          <w:lang w:val="lv-LV"/>
        </w:rPr>
        <w:t>Jūsu piekrišana</w:t>
      </w:r>
      <w:r w:rsidR="00626F6C" w:rsidRPr="009E7748">
        <w:rPr>
          <w:rFonts w:asciiTheme="minorHAnsi" w:eastAsia="Times New Roman" w:hAnsiTheme="minorHAnsi" w:cstheme="minorHAnsi"/>
          <w:b/>
          <w:bCs/>
          <w:sz w:val="22"/>
          <w:bdr w:val="none" w:sz="0" w:space="0" w:color="auto" w:frame="1"/>
          <w:lang w:val="lv-LV"/>
        </w:rPr>
        <w:br/>
      </w:r>
      <w:r w:rsidR="00626F6C" w:rsidRPr="00AA3DBD">
        <w:rPr>
          <w:rFonts w:asciiTheme="minorHAnsi" w:eastAsia="Times New Roman" w:hAnsiTheme="minorHAnsi" w:cstheme="minorHAnsi"/>
          <w:sz w:val="22"/>
          <w:lang w:val="lv-LV"/>
        </w:rPr>
        <w:t>(</w:t>
      </w:r>
      <w:hyperlink r:id="rId20" w:history="1">
        <w:r w:rsidR="00626F6C" w:rsidRPr="009E7748">
          <w:rPr>
            <w:rStyle w:val="Hyperlink"/>
            <w:rFonts w:asciiTheme="minorHAnsi" w:eastAsia="Times New Roman" w:hAnsiTheme="minorHAnsi" w:cstheme="minorHAnsi"/>
            <w:sz w:val="22"/>
            <w:bdr w:val="none" w:sz="0" w:space="0" w:color="auto" w:frame="1"/>
            <w:lang w:val="lv-LV"/>
          </w:rPr>
          <w:t>Vispārīgās datu aizsardzības regulas</w:t>
        </w:r>
      </w:hyperlink>
      <w:r w:rsidR="00626F6C" w:rsidRPr="009E7748">
        <w:rPr>
          <w:rFonts w:asciiTheme="minorHAnsi" w:eastAsia="Times New Roman" w:hAnsiTheme="minorHAnsi" w:cstheme="minorHAnsi"/>
          <w:sz w:val="22"/>
          <w:bdr w:val="none" w:sz="0" w:space="0" w:color="auto" w:frame="1"/>
          <w:lang w:val="lv-LV"/>
        </w:rPr>
        <w:t xml:space="preserve"> </w:t>
      </w:r>
      <w:r w:rsidR="00626F6C" w:rsidRPr="00AA3DBD">
        <w:rPr>
          <w:rFonts w:asciiTheme="minorHAnsi" w:eastAsia="Times New Roman" w:hAnsiTheme="minorHAnsi" w:cstheme="minorHAnsi"/>
          <w:sz w:val="22"/>
          <w:lang w:val="lv-LV"/>
        </w:rPr>
        <w:t>6. panta pirmās daļas a punkts)</w:t>
      </w:r>
    </w:p>
    <w:p w14:paraId="2FCC6B89" w14:textId="7DD7BF8E" w:rsidR="00327850" w:rsidRPr="009E7748" w:rsidRDefault="00327850" w:rsidP="00327850">
      <w:pPr>
        <w:shd w:val="clear" w:color="auto" w:fill="FFFFFF"/>
        <w:spacing w:line="240" w:lineRule="auto"/>
        <w:ind w:left="360"/>
        <w:jc w:val="left"/>
        <w:textAlignment w:val="baseline"/>
        <w:rPr>
          <w:rFonts w:asciiTheme="minorHAnsi" w:eastAsia="Times New Roman" w:hAnsiTheme="minorHAnsi" w:cstheme="minorHAnsi"/>
          <w:sz w:val="22"/>
          <w:lang w:val="lv-LV"/>
        </w:rPr>
      </w:pPr>
    </w:p>
    <w:p w14:paraId="2631A64E" w14:textId="2D31094F" w:rsidR="00327850" w:rsidRPr="009E7748" w:rsidRDefault="00327850" w:rsidP="00327850">
      <w:pPr>
        <w:shd w:val="clear" w:color="auto" w:fill="FFFFFF"/>
        <w:spacing w:line="240" w:lineRule="auto"/>
        <w:ind w:left="426"/>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 xml:space="preserve">Ar </w:t>
      </w:r>
      <w:r w:rsidRPr="009E7748">
        <w:rPr>
          <w:rFonts w:asciiTheme="minorHAnsi" w:eastAsia="Times New Roman" w:hAnsiTheme="minorHAnsi" w:cstheme="minorHAnsi"/>
          <w:sz w:val="22"/>
          <w:lang w:val="lv-LV"/>
        </w:rPr>
        <w:t xml:space="preserve">Jūsu kā </w:t>
      </w:r>
      <w:r w:rsidRPr="00AA3DBD">
        <w:rPr>
          <w:rFonts w:asciiTheme="minorHAnsi" w:eastAsia="Times New Roman" w:hAnsiTheme="minorHAnsi" w:cstheme="minorHAnsi"/>
          <w:sz w:val="22"/>
          <w:lang w:val="lv-LV"/>
        </w:rPr>
        <w:t xml:space="preserve">datu subjekta piekrišanu tiek apstrādāti </w:t>
      </w:r>
      <w:r w:rsidRPr="009E7748">
        <w:rPr>
          <w:rFonts w:asciiTheme="minorHAnsi" w:eastAsia="Times New Roman" w:hAnsiTheme="minorHAnsi" w:cstheme="minorHAnsi"/>
          <w:sz w:val="22"/>
          <w:lang w:val="lv-LV"/>
        </w:rPr>
        <w:t xml:space="preserve">Jūsu </w:t>
      </w:r>
      <w:r w:rsidRPr="00AA3DBD">
        <w:rPr>
          <w:rFonts w:asciiTheme="minorHAnsi" w:eastAsia="Times New Roman" w:hAnsiTheme="minorHAnsi" w:cstheme="minorHAnsi"/>
          <w:sz w:val="22"/>
          <w:lang w:val="lv-LV"/>
        </w:rPr>
        <w:t xml:space="preserve">personu dati </w:t>
      </w:r>
      <w:r w:rsidRPr="009E7748">
        <w:rPr>
          <w:rFonts w:asciiTheme="minorHAnsi" w:eastAsia="Times New Roman" w:hAnsiTheme="minorHAnsi" w:cstheme="minorHAnsi"/>
          <w:sz w:val="22"/>
          <w:lang w:val="lv-LV"/>
        </w:rPr>
        <w:t>Amserv</w:t>
      </w:r>
      <w:r w:rsidRPr="00AA3DBD">
        <w:rPr>
          <w:rFonts w:asciiTheme="minorHAnsi" w:eastAsia="Times New Roman" w:hAnsiTheme="minorHAnsi" w:cstheme="minorHAnsi"/>
          <w:sz w:val="22"/>
          <w:lang w:val="lv-LV"/>
        </w:rPr>
        <w:t xml:space="preserve"> sniegto pakalpojumu novērtēšanai, komercpiedāvājumiem, </w:t>
      </w:r>
      <w:r w:rsidRPr="009E7748">
        <w:rPr>
          <w:rFonts w:asciiTheme="minorHAnsi" w:eastAsia="Times New Roman" w:hAnsiTheme="minorHAnsi" w:cstheme="minorHAnsi"/>
          <w:sz w:val="22"/>
          <w:lang w:val="lv-LV"/>
        </w:rPr>
        <w:t xml:space="preserve">kā arī iekšējās </w:t>
      </w:r>
      <w:r w:rsidRPr="00AA3DBD">
        <w:rPr>
          <w:rFonts w:asciiTheme="minorHAnsi" w:eastAsia="Times New Roman" w:hAnsiTheme="minorHAnsi" w:cstheme="minorHAnsi"/>
          <w:sz w:val="22"/>
          <w:lang w:val="lv-LV"/>
        </w:rPr>
        <w:t xml:space="preserve">kārtības nodrošināšanai </w:t>
      </w:r>
      <w:r w:rsidRPr="009E7748">
        <w:rPr>
          <w:rFonts w:asciiTheme="minorHAnsi" w:eastAsia="Times New Roman" w:hAnsiTheme="minorHAnsi" w:cstheme="minorHAnsi"/>
          <w:sz w:val="22"/>
          <w:lang w:val="lv-LV"/>
        </w:rPr>
        <w:t xml:space="preserve">Amserv </w:t>
      </w:r>
      <w:r w:rsidRPr="00AA3DBD">
        <w:rPr>
          <w:rFonts w:asciiTheme="minorHAnsi" w:eastAsia="Times New Roman" w:hAnsiTheme="minorHAnsi" w:cstheme="minorHAnsi"/>
          <w:sz w:val="22"/>
          <w:lang w:val="lv-LV"/>
        </w:rPr>
        <w:t>darbības vietā.</w:t>
      </w:r>
    </w:p>
    <w:p w14:paraId="4D3EF803" w14:textId="03BD5C8A" w:rsidR="00082C42" w:rsidRPr="009E7748" w:rsidRDefault="00082C42" w:rsidP="00327850">
      <w:pPr>
        <w:shd w:val="clear" w:color="auto" w:fill="FFFFFF"/>
        <w:spacing w:line="240" w:lineRule="auto"/>
        <w:ind w:left="426"/>
        <w:textAlignment w:val="baseline"/>
        <w:rPr>
          <w:rFonts w:asciiTheme="minorHAnsi" w:eastAsia="Times New Roman" w:hAnsiTheme="minorHAnsi" w:cstheme="minorHAnsi"/>
          <w:sz w:val="22"/>
          <w:lang w:val="lv-LV"/>
        </w:rPr>
      </w:pPr>
    </w:p>
    <w:p w14:paraId="1293DE9F" w14:textId="642E297D" w:rsidR="00082C42" w:rsidRPr="00AA3DBD" w:rsidRDefault="00082C42" w:rsidP="00327850">
      <w:pPr>
        <w:shd w:val="clear" w:color="auto" w:fill="FFFFFF"/>
        <w:spacing w:line="240" w:lineRule="auto"/>
        <w:ind w:left="426"/>
        <w:textAlignment w:val="baseline"/>
        <w:rPr>
          <w:rFonts w:asciiTheme="minorHAnsi" w:eastAsia="Times New Roman" w:hAnsiTheme="minorHAnsi" w:cstheme="minorHAnsi"/>
          <w:sz w:val="22"/>
          <w:lang w:val="lv-LV"/>
        </w:rPr>
      </w:pPr>
      <w:r w:rsidRPr="009E7748">
        <w:rPr>
          <w:rFonts w:asciiTheme="minorHAnsi" w:eastAsia="Times New Roman" w:hAnsiTheme="minorHAnsi" w:cstheme="minorHAnsi"/>
          <w:sz w:val="22"/>
          <w:lang w:val="lv-LV"/>
        </w:rPr>
        <w:t xml:space="preserve">Tāpat ar Jūsu brīvi izteiktu un nepārprotamu piekrišanu Amserv var apstrādāt arī Jūsu veselības datus, sniedzot apdrošināšanas starpniecības pakalpojumu Jūsu uzdevumā. </w:t>
      </w:r>
    </w:p>
    <w:p w14:paraId="78711F82" w14:textId="1F1D1A49" w:rsidR="00082C42" w:rsidRPr="009E7748" w:rsidRDefault="00082C42">
      <w:pPr>
        <w:rPr>
          <w:rFonts w:asciiTheme="minorHAnsi" w:eastAsia="Times New Roman" w:hAnsiTheme="minorHAnsi" w:cstheme="minorHAnsi"/>
          <w:sz w:val="22"/>
          <w:lang w:val="lv-LV"/>
        </w:rPr>
      </w:pPr>
    </w:p>
    <w:p w14:paraId="4DC9554B" w14:textId="4A2BB4B4" w:rsidR="00327850" w:rsidRPr="009E7748" w:rsidRDefault="00327850" w:rsidP="00AA315B">
      <w:pPr>
        <w:pStyle w:val="ListParagraph"/>
        <w:numPr>
          <w:ilvl w:val="0"/>
          <w:numId w:val="16"/>
        </w:numPr>
        <w:shd w:val="clear" w:color="auto" w:fill="FFFFFF"/>
        <w:spacing w:line="240" w:lineRule="auto"/>
        <w:jc w:val="left"/>
        <w:textAlignment w:val="baseline"/>
        <w:rPr>
          <w:rFonts w:asciiTheme="minorHAnsi" w:eastAsia="Times New Roman" w:hAnsiTheme="minorHAnsi" w:cstheme="minorHAnsi"/>
          <w:i/>
          <w:iCs/>
          <w:sz w:val="22"/>
          <w:lang w:val="lv-LV"/>
        </w:rPr>
      </w:pPr>
      <w:r w:rsidRPr="009E7748">
        <w:rPr>
          <w:rFonts w:asciiTheme="minorHAnsi" w:eastAsia="Times New Roman" w:hAnsiTheme="minorHAnsi" w:cstheme="minorHAnsi"/>
          <w:b/>
          <w:bCs/>
          <w:sz w:val="22"/>
          <w:bdr w:val="none" w:sz="0" w:space="0" w:color="auto" w:frame="1"/>
          <w:lang w:val="lv-LV"/>
        </w:rPr>
        <w:t>Amserv juridisk</w:t>
      </w:r>
      <w:r w:rsidR="00EF2A1D">
        <w:rPr>
          <w:rFonts w:asciiTheme="minorHAnsi" w:eastAsia="Times New Roman" w:hAnsiTheme="minorHAnsi" w:cstheme="minorHAnsi"/>
          <w:b/>
          <w:bCs/>
          <w:sz w:val="22"/>
          <w:bdr w:val="none" w:sz="0" w:space="0" w:color="auto" w:frame="1"/>
          <w:lang w:val="lv-LV"/>
        </w:rPr>
        <w:t>ā</w:t>
      </w:r>
      <w:r w:rsidRPr="009E7748">
        <w:rPr>
          <w:rFonts w:asciiTheme="minorHAnsi" w:eastAsia="Times New Roman" w:hAnsiTheme="minorHAnsi" w:cstheme="minorHAnsi"/>
          <w:b/>
          <w:bCs/>
          <w:sz w:val="22"/>
          <w:bdr w:val="none" w:sz="0" w:space="0" w:color="auto" w:frame="1"/>
          <w:lang w:val="lv-LV"/>
        </w:rPr>
        <w:t xml:space="preserve"> pienākuma izpilde</w:t>
      </w:r>
      <w:r w:rsidR="00A00E82" w:rsidRPr="009E7748">
        <w:rPr>
          <w:rFonts w:asciiTheme="minorHAnsi" w:eastAsia="Times New Roman" w:hAnsiTheme="minorHAnsi" w:cstheme="minorHAnsi"/>
          <w:b/>
          <w:bCs/>
          <w:sz w:val="22"/>
          <w:bdr w:val="none" w:sz="0" w:space="0" w:color="auto" w:frame="1"/>
          <w:lang w:val="lv-LV"/>
        </w:rPr>
        <w:tab/>
      </w:r>
      <w:r w:rsidR="00A00E82" w:rsidRPr="009E7748">
        <w:rPr>
          <w:rFonts w:asciiTheme="minorHAnsi" w:eastAsia="Times New Roman" w:hAnsiTheme="minorHAnsi" w:cstheme="minorHAnsi"/>
          <w:b/>
          <w:bCs/>
          <w:sz w:val="22"/>
          <w:bdr w:val="none" w:sz="0" w:space="0" w:color="auto" w:frame="1"/>
          <w:lang w:val="lv-LV"/>
        </w:rPr>
        <w:br/>
      </w:r>
      <w:r w:rsidR="00A00E82" w:rsidRPr="009E7748">
        <w:rPr>
          <w:rFonts w:asciiTheme="minorHAnsi" w:eastAsia="Times New Roman" w:hAnsiTheme="minorHAnsi" w:cstheme="minorHAnsi"/>
          <w:sz w:val="22"/>
          <w:bdr w:val="none" w:sz="0" w:space="0" w:color="auto" w:frame="1"/>
          <w:lang w:val="lv-LV"/>
        </w:rPr>
        <w:t>(</w:t>
      </w:r>
      <w:hyperlink r:id="rId21" w:history="1">
        <w:r w:rsidR="00A00E82" w:rsidRPr="009E7748">
          <w:rPr>
            <w:rStyle w:val="Hyperlink"/>
            <w:rFonts w:asciiTheme="minorHAnsi" w:eastAsia="Times New Roman" w:hAnsiTheme="minorHAnsi" w:cstheme="minorHAnsi"/>
            <w:sz w:val="22"/>
            <w:bdr w:val="none" w:sz="0" w:space="0" w:color="auto" w:frame="1"/>
            <w:lang w:val="lv-LV"/>
          </w:rPr>
          <w:t>Vispārīgās datu aizsardzības regulas</w:t>
        </w:r>
      </w:hyperlink>
      <w:r w:rsidR="00A00E82" w:rsidRPr="00AA3DBD">
        <w:rPr>
          <w:rFonts w:asciiTheme="minorHAnsi" w:eastAsia="Times New Roman" w:hAnsiTheme="minorHAnsi" w:cstheme="minorHAnsi"/>
          <w:sz w:val="22"/>
          <w:lang w:val="lv-LV"/>
        </w:rPr>
        <w:t xml:space="preserve"> 6. panta pirmās daļas c punkts</w:t>
      </w:r>
      <w:r w:rsidR="00A00E82" w:rsidRPr="009E7748">
        <w:rPr>
          <w:rFonts w:asciiTheme="minorHAnsi" w:eastAsia="Times New Roman" w:hAnsiTheme="minorHAnsi" w:cstheme="minorHAnsi"/>
          <w:sz w:val="22"/>
          <w:bdr w:val="none" w:sz="0" w:space="0" w:color="auto" w:frame="1"/>
          <w:lang w:val="lv-LV"/>
        </w:rPr>
        <w:t>)</w:t>
      </w:r>
    </w:p>
    <w:p w14:paraId="738F1360" w14:textId="3781D7B2" w:rsidR="00327850" w:rsidRPr="009E7748" w:rsidRDefault="00327850" w:rsidP="00327850">
      <w:pPr>
        <w:shd w:val="clear" w:color="auto" w:fill="FFFFFF"/>
        <w:spacing w:line="240" w:lineRule="auto"/>
        <w:ind w:left="360"/>
        <w:jc w:val="left"/>
        <w:textAlignment w:val="baseline"/>
        <w:rPr>
          <w:rFonts w:asciiTheme="minorHAnsi" w:eastAsia="Times New Roman" w:hAnsiTheme="minorHAnsi" w:cstheme="minorHAnsi"/>
          <w:i/>
          <w:iCs/>
          <w:sz w:val="22"/>
          <w:lang w:val="lv-LV"/>
        </w:rPr>
      </w:pPr>
    </w:p>
    <w:p w14:paraId="0EA809F9" w14:textId="6F0FFA69" w:rsidR="00327850" w:rsidRPr="00AA3DBD" w:rsidRDefault="00327850" w:rsidP="00082C42">
      <w:pPr>
        <w:shd w:val="clear" w:color="auto" w:fill="FFFFFF"/>
        <w:spacing w:line="240" w:lineRule="auto"/>
        <w:ind w:left="426"/>
        <w:textAlignment w:val="baseline"/>
        <w:rPr>
          <w:rFonts w:asciiTheme="minorHAnsi" w:eastAsia="Times New Roman" w:hAnsiTheme="minorHAnsi" w:cstheme="minorHAnsi"/>
          <w:sz w:val="22"/>
          <w:lang w:val="lv-LV"/>
        </w:rPr>
      </w:pPr>
      <w:r w:rsidRPr="009E7748">
        <w:rPr>
          <w:rFonts w:asciiTheme="minorHAnsi" w:eastAsia="Times New Roman" w:hAnsiTheme="minorHAnsi" w:cstheme="minorHAnsi"/>
          <w:sz w:val="22"/>
          <w:lang w:val="lv-LV"/>
        </w:rPr>
        <w:t xml:space="preserve">Amserv </w:t>
      </w:r>
      <w:r w:rsidR="00A00E82" w:rsidRPr="009E7748">
        <w:rPr>
          <w:rFonts w:asciiTheme="minorHAnsi" w:eastAsia="Times New Roman" w:hAnsiTheme="minorHAnsi" w:cstheme="minorHAnsi"/>
          <w:sz w:val="22"/>
          <w:lang w:val="lv-LV"/>
        </w:rPr>
        <w:t>var apstrādāt Jūsu personas datus, iz</w:t>
      </w:r>
      <w:r w:rsidRPr="00AA3DBD">
        <w:rPr>
          <w:rFonts w:asciiTheme="minorHAnsi" w:eastAsia="Times New Roman" w:hAnsiTheme="minorHAnsi" w:cstheme="minorHAnsi"/>
          <w:sz w:val="22"/>
          <w:lang w:val="lv-LV"/>
        </w:rPr>
        <w:t xml:space="preserve">pildot </w:t>
      </w:r>
      <w:r w:rsidR="00A00E82" w:rsidRPr="009E7748">
        <w:rPr>
          <w:rFonts w:asciiTheme="minorHAnsi" w:eastAsia="Times New Roman" w:hAnsiTheme="minorHAnsi" w:cstheme="minorHAnsi"/>
          <w:sz w:val="22"/>
          <w:lang w:val="lv-LV"/>
        </w:rPr>
        <w:t xml:space="preserve">Amserv </w:t>
      </w:r>
      <w:r w:rsidRPr="00AA3DBD">
        <w:rPr>
          <w:rFonts w:asciiTheme="minorHAnsi" w:eastAsia="Times New Roman" w:hAnsiTheme="minorHAnsi" w:cstheme="minorHAnsi"/>
          <w:sz w:val="22"/>
          <w:lang w:val="lv-LV"/>
        </w:rPr>
        <w:t>likumā noteiktos pienākumus, piemēram:</w:t>
      </w:r>
    </w:p>
    <w:p w14:paraId="41767FE8" w14:textId="308A4955" w:rsidR="00A00E82" w:rsidRPr="00AA3DBD" w:rsidRDefault="00A00E82" w:rsidP="00A00E82">
      <w:pPr>
        <w:numPr>
          <w:ilvl w:val="0"/>
          <w:numId w:val="17"/>
        </w:numPr>
        <w:shd w:val="clear" w:color="auto" w:fill="FFFFFF"/>
        <w:tabs>
          <w:tab w:val="clear" w:pos="720"/>
        </w:tabs>
        <w:spacing w:line="240" w:lineRule="auto"/>
        <w:ind w:left="851" w:hanging="284"/>
        <w:jc w:val="left"/>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patērētāju tiesību aizsardzības jomā</w:t>
      </w:r>
      <w:r w:rsidRPr="009E7748">
        <w:rPr>
          <w:rFonts w:asciiTheme="minorHAnsi" w:eastAsia="Times New Roman" w:hAnsiTheme="minorHAnsi" w:cstheme="minorHAnsi"/>
          <w:sz w:val="22"/>
          <w:lang w:val="lv-LV"/>
        </w:rPr>
        <w:t>,</w:t>
      </w:r>
    </w:p>
    <w:p w14:paraId="5F93403D" w14:textId="6678E9D5" w:rsidR="00327850" w:rsidRPr="00AA3DBD" w:rsidRDefault="00327850" w:rsidP="00A00E82">
      <w:pPr>
        <w:numPr>
          <w:ilvl w:val="0"/>
          <w:numId w:val="17"/>
        </w:numPr>
        <w:shd w:val="clear" w:color="auto" w:fill="FFFFFF"/>
        <w:tabs>
          <w:tab w:val="clear" w:pos="720"/>
        </w:tabs>
        <w:spacing w:line="240" w:lineRule="auto"/>
        <w:ind w:left="851" w:hanging="284"/>
        <w:jc w:val="left"/>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nodokļu administrēšanas jomā</w:t>
      </w:r>
      <w:r w:rsidR="00A00E82" w:rsidRPr="009E7748">
        <w:rPr>
          <w:rFonts w:asciiTheme="minorHAnsi" w:eastAsia="Times New Roman" w:hAnsiTheme="minorHAnsi" w:cstheme="minorHAnsi"/>
          <w:sz w:val="22"/>
          <w:lang w:val="lv-LV"/>
        </w:rPr>
        <w:t>,</w:t>
      </w:r>
    </w:p>
    <w:p w14:paraId="7325A303" w14:textId="77777777" w:rsidR="00A00E82" w:rsidRPr="009E7748" w:rsidRDefault="00A00E82" w:rsidP="00A00E82">
      <w:pPr>
        <w:numPr>
          <w:ilvl w:val="0"/>
          <w:numId w:val="17"/>
        </w:numPr>
        <w:shd w:val="clear" w:color="auto" w:fill="FFFFFF"/>
        <w:tabs>
          <w:tab w:val="clear" w:pos="720"/>
        </w:tabs>
        <w:spacing w:line="240" w:lineRule="auto"/>
        <w:ind w:left="851" w:hanging="284"/>
        <w:jc w:val="left"/>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grāmatvedības un audita atbilstošā veikšanā un uzturēšanā</w:t>
      </w:r>
      <w:r w:rsidRPr="009E7748">
        <w:rPr>
          <w:rFonts w:asciiTheme="minorHAnsi" w:eastAsia="Times New Roman" w:hAnsiTheme="minorHAnsi" w:cstheme="minorHAnsi"/>
          <w:sz w:val="22"/>
          <w:lang w:val="lv-LV"/>
        </w:rPr>
        <w:t>,</w:t>
      </w:r>
    </w:p>
    <w:p w14:paraId="2F145980" w14:textId="05EBAEA4" w:rsidR="00327850" w:rsidRPr="00AA3DBD" w:rsidRDefault="00327850" w:rsidP="00A00E82">
      <w:pPr>
        <w:numPr>
          <w:ilvl w:val="0"/>
          <w:numId w:val="17"/>
        </w:numPr>
        <w:shd w:val="clear" w:color="auto" w:fill="FFFFFF"/>
        <w:tabs>
          <w:tab w:val="clear" w:pos="720"/>
        </w:tabs>
        <w:spacing w:line="240" w:lineRule="auto"/>
        <w:ind w:left="851" w:hanging="284"/>
        <w:jc w:val="left"/>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noziedzīgi iegūtu līdzekļu legalizācijas un terorisma finansēšanas novēršanas jomā</w:t>
      </w:r>
      <w:r w:rsidR="00A00E82" w:rsidRPr="009E7748">
        <w:rPr>
          <w:rFonts w:asciiTheme="minorHAnsi" w:eastAsia="Times New Roman" w:hAnsiTheme="minorHAnsi" w:cstheme="minorHAnsi"/>
          <w:sz w:val="22"/>
          <w:lang w:val="lv-LV"/>
        </w:rPr>
        <w:t>,</w:t>
      </w:r>
    </w:p>
    <w:p w14:paraId="66696C03" w14:textId="3B57AA67" w:rsidR="00327850" w:rsidRPr="00AA3DBD" w:rsidRDefault="00327850" w:rsidP="00A00E82">
      <w:pPr>
        <w:numPr>
          <w:ilvl w:val="0"/>
          <w:numId w:val="17"/>
        </w:numPr>
        <w:shd w:val="clear" w:color="auto" w:fill="FFFFFF"/>
        <w:tabs>
          <w:tab w:val="clear" w:pos="720"/>
        </w:tabs>
        <w:spacing w:line="240" w:lineRule="auto"/>
        <w:ind w:left="851" w:hanging="284"/>
        <w:jc w:val="left"/>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 xml:space="preserve">darba </w:t>
      </w:r>
      <w:r w:rsidR="00626F6C" w:rsidRPr="009E7748">
        <w:rPr>
          <w:rFonts w:asciiTheme="minorHAnsi" w:eastAsia="Times New Roman" w:hAnsiTheme="minorHAnsi" w:cstheme="minorHAnsi"/>
          <w:sz w:val="22"/>
          <w:lang w:val="lv-LV"/>
        </w:rPr>
        <w:t xml:space="preserve">tiesisko </w:t>
      </w:r>
      <w:r w:rsidRPr="00AA3DBD">
        <w:rPr>
          <w:rFonts w:asciiTheme="minorHAnsi" w:eastAsia="Times New Roman" w:hAnsiTheme="minorHAnsi" w:cstheme="minorHAnsi"/>
          <w:sz w:val="22"/>
          <w:lang w:val="lv-LV"/>
        </w:rPr>
        <w:t>attiecību nodrošināšanā</w:t>
      </w:r>
      <w:r w:rsidR="00A00E82" w:rsidRPr="009E7748">
        <w:rPr>
          <w:rFonts w:asciiTheme="minorHAnsi" w:eastAsia="Times New Roman" w:hAnsiTheme="minorHAnsi" w:cstheme="minorHAnsi"/>
          <w:sz w:val="22"/>
          <w:lang w:val="lv-LV"/>
        </w:rPr>
        <w:t>,</w:t>
      </w:r>
      <w:r w:rsidR="00626F6C" w:rsidRPr="009E7748">
        <w:rPr>
          <w:rFonts w:asciiTheme="minorHAnsi" w:eastAsia="Times New Roman" w:hAnsiTheme="minorHAnsi" w:cstheme="minorHAnsi"/>
          <w:sz w:val="22"/>
          <w:lang w:val="lv-LV"/>
        </w:rPr>
        <w:t xml:space="preserve"> tostarp Amserv iegūst un apstrādā datus par personas dalību arodbiedrībās, lai īstenotu </w:t>
      </w:r>
      <w:r w:rsidR="00082C42" w:rsidRPr="009E7748">
        <w:rPr>
          <w:rFonts w:asciiTheme="minorHAnsi" w:eastAsia="Times New Roman" w:hAnsiTheme="minorHAnsi" w:cstheme="minorHAnsi"/>
          <w:sz w:val="22"/>
          <w:lang w:val="lv-LV"/>
        </w:rPr>
        <w:t>Amserv</w:t>
      </w:r>
      <w:r w:rsidR="00626F6C" w:rsidRPr="009E7748">
        <w:rPr>
          <w:rFonts w:asciiTheme="minorHAnsi" w:eastAsia="Times New Roman" w:hAnsiTheme="minorHAnsi" w:cstheme="minorHAnsi"/>
          <w:sz w:val="22"/>
          <w:lang w:val="lv-LV"/>
        </w:rPr>
        <w:t xml:space="preserve"> un </w:t>
      </w:r>
      <w:r w:rsidR="00082C42" w:rsidRPr="009E7748">
        <w:rPr>
          <w:rFonts w:asciiTheme="minorHAnsi" w:eastAsia="Times New Roman" w:hAnsiTheme="minorHAnsi" w:cstheme="minorHAnsi"/>
          <w:sz w:val="22"/>
          <w:lang w:val="lv-LV"/>
        </w:rPr>
        <w:t>personas</w:t>
      </w:r>
      <w:r w:rsidR="00626F6C" w:rsidRPr="009E7748">
        <w:rPr>
          <w:rFonts w:asciiTheme="minorHAnsi" w:eastAsia="Times New Roman" w:hAnsiTheme="minorHAnsi" w:cstheme="minorHAnsi"/>
          <w:sz w:val="22"/>
          <w:lang w:val="lv-LV"/>
        </w:rPr>
        <w:t xml:space="preserve"> tiesības un pienākumus nodarbinātības jomā tiesību aktos noteiktajā gadījumā</w:t>
      </w:r>
      <w:r w:rsidR="00082C42" w:rsidRPr="009E7748">
        <w:rPr>
          <w:rFonts w:asciiTheme="minorHAnsi" w:eastAsia="Times New Roman" w:hAnsiTheme="minorHAnsi" w:cstheme="minorHAnsi"/>
          <w:sz w:val="22"/>
          <w:lang w:val="lv-LV"/>
        </w:rPr>
        <w:t>,</w:t>
      </w:r>
    </w:p>
    <w:p w14:paraId="7561AD1E" w14:textId="42624AD2" w:rsidR="00327850" w:rsidRPr="00AA3DBD" w:rsidRDefault="00A00E82" w:rsidP="00A00E82">
      <w:pPr>
        <w:numPr>
          <w:ilvl w:val="0"/>
          <w:numId w:val="17"/>
        </w:numPr>
        <w:shd w:val="clear" w:color="auto" w:fill="FFFFFF"/>
        <w:tabs>
          <w:tab w:val="clear" w:pos="720"/>
        </w:tabs>
        <w:spacing w:line="240" w:lineRule="auto"/>
        <w:ind w:left="851" w:hanging="284"/>
        <w:jc w:val="left"/>
        <w:textAlignment w:val="baseline"/>
        <w:rPr>
          <w:rFonts w:asciiTheme="minorHAnsi" w:eastAsia="Times New Roman" w:hAnsiTheme="minorHAnsi" w:cstheme="minorHAnsi"/>
          <w:sz w:val="22"/>
          <w:lang w:val="lv-LV"/>
        </w:rPr>
      </w:pPr>
      <w:r w:rsidRPr="009E7748">
        <w:rPr>
          <w:rFonts w:asciiTheme="minorHAnsi" w:eastAsia="Times New Roman" w:hAnsiTheme="minorHAnsi" w:cstheme="minorHAnsi"/>
          <w:sz w:val="22"/>
          <w:lang w:val="lv-LV"/>
        </w:rPr>
        <w:t xml:space="preserve">finanšu pakalpojumu un </w:t>
      </w:r>
      <w:r w:rsidR="00327850" w:rsidRPr="00AA3DBD">
        <w:rPr>
          <w:rFonts w:asciiTheme="minorHAnsi" w:eastAsia="Times New Roman" w:hAnsiTheme="minorHAnsi" w:cstheme="minorHAnsi"/>
          <w:sz w:val="22"/>
          <w:lang w:val="lv-LV"/>
        </w:rPr>
        <w:t>apdrošināšanas starpniecības darbību uzraudzības īstenošanā.</w:t>
      </w:r>
    </w:p>
    <w:p w14:paraId="784C0C02" w14:textId="77777777" w:rsidR="00626F6C" w:rsidRPr="009E7748" w:rsidRDefault="00626F6C">
      <w:pPr>
        <w:rPr>
          <w:rFonts w:asciiTheme="minorHAnsi" w:eastAsia="Times New Roman" w:hAnsiTheme="minorHAnsi" w:cstheme="minorHAnsi"/>
          <w:i/>
          <w:iCs/>
          <w:sz w:val="22"/>
          <w:lang w:val="lv-LV"/>
        </w:rPr>
      </w:pPr>
    </w:p>
    <w:p w14:paraId="5B45E8B7" w14:textId="5C26F2ED" w:rsidR="00A00E82" w:rsidRPr="009E7748" w:rsidRDefault="00327850" w:rsidP="00626F6C">
      <w:pPr>
        <w:pStyle w:val="ListParagraph"/>
        <w:numPr>
          <w:ilvl w:val="0"/>
          <w:numId w:val="16"/>
        </w:numPr>
        <w:shd w:val="clear" w:color="auto" w:fill="FFFFFF"/>
        <w:spacing w:line="240" w:lineRule="auto"/>
        <w:jc w:val="left"/>
        <w:textAlignment w:val="baseline"/>
        <w:rPr>
          <w:rFonts w:asciiTheme="minorHAnsi" w:eastAsia="Times New Roman" w:hAnsiTheme="minorHAnsi" w:cstheme="minorHAnsi"/>
          <w:i/>
          <w:iCs/>
          <w:sz w:val="22"/>
          <w:lang w:val="lv-LV"/>
        </w:rPr>
      </w:pPr>
      <w:r w:rsidRPr="009E7748">
        <w:rPr>
          <w:rFonts w:asciiTheme="minorHAnsi" w:eastAsia="Times New Roman" w:hAnsiTheme="minorHAnsi" w:cstheme="minorHAnsi"/>
          <w:b/>
          <w:bCs/>
          <w:sz w:val="22"/>
          <w:lang w:val="lv-LV"/>
        </w:rPr>
        <w:t>Amserv un trešo personu interešu aizsardzība</w:t>
      </w:r>
      <w:r w:rsidR="00626F6C" w:rsidRPr="009E7748">
        <w:rPr>
          <w:rFonts w:asciiTheme="minorHAnsi" w:eastAsia="Times New Roman" w:hAnsiTheme="minorHAnsi" w:cstheme="minorHAnsi"/>
          <w:b/>
          <w:bCs/>
          <w:sz w:val="22"/>
          <w:lang w:val="lv-LV"/>
        </w:rPr>
        <w:br/>
      </w:r>
      <w:r w:rsidR="00626F6C" w:rsidRPr="009E7748">
        <w:rPr>
          <w:rFonts w:asciiTheme="minorHAnsi" w:eastAsia="Times New Roman" w:hAnsiTheme="minorHAnsi" w:cstheme="minorHAnsi"/>
          <w:sz w:val="22"/>
          <w:lang w:val="lv-LV"/>
        </w:rPr>
        <w:t>(</w:t>
      </w:r>
      <w:hyperlink r:id="rId22" w:history="1">
        <w:r w:rsidR="00626F6C" w:rsidRPr="009E7748">
          <w:rPr>
            <w:rStyle w:val="Hyperlink"/>
            <w:rFonts w:asciiTheme="minorHAnsi" w:eastAsia="Times New Roman" w:hAnsiTheme="minorHAnsi" w:cstheme="minorHAnsi"/>
            <w:sz w:val="22"/>
            <w:bdr w:val="none" w:sz="0" w:space="0" w:color="auto" w:frame="1"/>
            <w:lang w:val="lv-LV"/>
          </w:rPr>
          <w:t>Vispārīgās datu aizsardzības regulas</w:t>
        </w:r>
      </w:hyperlink>
      <w:r w:rsidR="00626F6C" w:rsidRPr="009E7748">
        <w:rPr>
          <w:rFonts w:asciiTheme="minorHAnsi" w:eastAsia="Times New Roman" w:hAnsiTheme="minorHAnsi" w:cstheme="minorHAnsi"/>
          <w:sz w:val="22"/>
          <w:bdr w:val="none" w:sz="0" w:space="0" w:color="auto" w:frame="1"/>
          <w:lang w:val="lv-LV"/>
        </w:rPr>
        <w:t xml:space="preserve"> </w:t>
      </w:r>
      <w:r w:rsidR="00626F6C" w:rsidRPr="00AA3DBD">
        <w:rPr>
          <w:rFonts w:asciiTheme="minorHAnsi" w:eastAsia="Times New Roman" w:hAnsiTheme="minorHAnsi" w:cstheme="minorHAnsi"/>
          <w:sz w:val="22"/>
          <w:lang w:val="lv-LV"/>
        </w:rPr>
        <w:t>6. panta pirmās daļas f punkts</w:t>
      </w:r>
      <w:r w:rsidR="00626F6C" w:rsidRPr="009E7748">
        <w:rPr>
          <w:rFonts w:asciiTheme="minorHAnsi" w:eastAsia="Times New Roman" w:hAnsiTheme="minorHAnsi" w:cstheme="minorHAnsi"/>
          <w:sz w:val="22"/>
          <w:lang w:val="lv-LV"/>
        </w:rPr>
        <w:t>)</w:t>
      </w:r>
    </w:p>
    <w:p w14:paraId="30FB82A2" w14:textId="77777777" w:rsidR="00327850" w:rsidRPr="009E7748" w:rsidRDefault="00327850" w:rsidP="00327850">
      <w:pPr>
        <w:shd w:val="clear" w:color="auto" w:fill="FFFFFF"/>
        <w:spacing w:line="240" w:lineRule="auto"/>
        <w:ind w:left="426"/>
        <w:jc w:val="left"/>
        <w:textAlignment w:val="baseline"/>
        <w:rPr>
          <w:rFonts w:asciiTheme="minorHAnsi" w:eastAsia="Times New Roman" w:hAnsiTheme="minorHAnsi" w:cstheme="minorHAnsi"/>
          <w:sz w:val="22"/>
          <w:lang w:val="lv-LV"/>
        </w:rPr>
      </w:pPr>
    </w:p>
    <w:p w14:paraId="6F254318" w14:textId="77777777" w:rsidR="00A17519" w:rsidRPr="00A17519" w:rsidRDefault="00A17519" w:rsidP="00A17519">
      <w:pPr>
        <w:shd w:val="clear" w:color="auto" w:fill="FFFFFF"/>
        <w:spacing w:line="240" w:lineRule="auto"/>
        <w:jc w:val="left"/>
        <w:textAlignment w:val="baseline"/>
        <w:rPr>
          <w:rFonts w:asciiTheme="minorHAnsi" w:eastAsia="Times New Roman" w:hAnsiTheme="minorHAnsi" w:cstheme="minorHAnsi"/>
          <w:sz w:val="22"/>
          <w:lang w:val="lv-LV"/>
        </w:rPr>
      </w:pPr>
      <w:r w:rsidRPr="00A17519">
        <w:rPr>
          <w:rFonts w:asciiTheme="minorHAnsi" w:eastAsia="Times New Roman" w:hAnsiTheme="minorHAnsi" w:cstheme="minorHAnsi"/>
          <w:sz w:val="22"/>
          <w:lang w:val="lv-LV"/>
        </w:rPr>
        <w:t>Amserv apstrādā personas datus, pamatojoties uz likumīgām interesēm (VDAR 6. panta pirmās daļas f punkts), ja likumīgās intereses izvērtējums ļauj veikt attiecīgo apstrādi. Jums ir tiesības piekļūt likumīgās intereses izvērtējumiem attiecībā uz jūsu personas datu apstrādi. Lai apskatītu attiecīgo likumīgās intereses izvērtējumu, lūdzu, rakstiet mums uz dati@amserv.lv. Pamatojoties uz likumīgām interesēm, mēs varam apstrādāt personas datus šādos gadījumos:</w:t>
      </w:r>
    </w:p>
    <w:p w14:paraId="57B4853E" w14:textId="62158892" w:rsidR="00EF2A1D" w:rsidRDefault="00EF2A1D" w:rsidP="00A00E82">
      <w:pPr>
        <w:pStyle w:val="ListParagraph"/>
        <w:numPr>
          <w:ilvl w:val="0"/>
          <w:numId w:val="18"/>
        </w:numPr>
        <w:shd w:val="clear" w:color="auto" w:fill="FFFFFF"/>
        <w:spacing w:line="240" w:lineRule="auto"/>
        <w:ind w:left="851"/>
        <w:jc w:val="left"/>
        <w:textAlignment w:val="baseline"/>
        <w:rPr>
          <w:rFonts w:asciiTheme="minorHAnsi" w:eastAsia="Times New Roman" w:hAnsiTheme="minorHAnsi" w:cstheme="minorHAnsi"/>
          <w:sz w:val="22"/>
          <w:lang w:val="lv-LV"/>
        </w:rPr>
      </w:pPr>
      <w:r>
        <w:rPr>
          <w:rFonts w:asciiTheme="minorHAnsi" w:eastAsia="Times New Roman" w:hAnsiTheme="minorHAnsi" w:cstheme="minorHAnsi"/>
          <w:sz w:val="22"/>
          <w:lang w:val="lv-LV"/>
        </w:rPr>
        <w:t>lai Amserv veiktu savu komercdarbību,</w:t>
      </w:r>
    </w:p>
    <w:p w14:paraId="2E6F593B" w14:textId="77AE612D" w:rsidR="00EF2A1D" w:rsidRDefault="00EF2A1D" w:rsidP="00A00E82">
      <w:pPr>
        <w:pStyle w:val="ListParagraph"/>
        <w:numPr>
          <w:ilvl w:val="0"/>
          <w:numId w:val="18"/>
        </w:numPr>
        <w:shd w:val="clear" w:color="auto" w:fill="FFFFFF"/>
        <w:spacing w:line="240" w:lineRule="auto"/>
        <w:ind w:left="851"/>
        <w:jc w:val="left"/>
        <w:textAlignment w:val="baseline"/>
        <w:rPr>
          <w:rFonts w:asciiTheme="minorHAnsi" w:eastAsia="Times New Roman" w:hAnsiTheme="minorHAnsi" w:cstheme="minorHAnsi"/>
          <w:sz w:val="22"/>
          <w:lang w:val="lv-LV"/>
        </w:rPr>
      </w:pPr>
      <w:r>
        <w:rPr>
          <w:rFonts w:asciiTheme="minorHAnsi" w:eastAsia="Times New Roman" w:hAnsiTheme="minorHAnsi" w:cstheme="minorHAnsi"/>
          <w:sz w:val="22"/>
          <w:lang w:val="lv-LV"/>
        </w:rPr>
        <w:t>lai identificētu savu klientu pirms atsevišķu preču vai pakalpojumu sniegšanas,</w:t>
      </w:r>
    </w:p>
    <w:p w14:paraId="77D2F64D" w14:textId="4A53D6A5" w:rsidR="00EF2A1D" w:rsidRDefault="00EF2A1D" w:rsidP="00A00E82">
      <w:pPr>
        <w:pStyle w:val="ListParagraph"/>
        <w:numPr>
          <w:ilvl w:val="0"/>
          <w:numId w:val="18"/>
        </w:numPr>
        <w:shd w:val="clear" w:color="auto" w:fill="FFFFFF"/>
        <w:spacing w:line="240" w:lineRule="auto"/>
        <w:ind w:left="851"/>
        <w:jc w:val="left"/>
        <w:textAlignment w:val="baseline"/>
        <w:rPr>
          <w:rFonts w:asciiTheme="minorHAnsi" w:eastAsia="Times New Roman" w:hAnsiTheme="minorHAnsi" w:cstheme="minorHAnsi"/>
          <w:sz w:val="22"/>
          <w:lang w:val="lv-LV"/>
        </w:rPr>
      </w:pPr>
      <w:r>
        <w:rPr>
          <w:rFonts w:asciiTheme="minorHAnsi" w:eastAsia="Times New Roman" w:hAnsiTheme="minorHAnsi" w:cstheme="minorHAnsi"/>
          <w:sz w:val="22"/>
          <w:lang w:val="lv-LV"/>
        </w:rPr>
        <w:t>lai apkopotu ziņas par Amserv klientu saņemto preču un pakalpojumu apjomu un saturu,</w:t>
      </w:r>
    </w:p>
    <w:p w14:paraId="3E661522" w14:textId="77777777" w:rsidR="00A17519" w:rsidRDefault="00EF3154" w:rsidP="00A17519">
      <w:pPr>
        <w:pStyle w:val="ListParagraph"/>
        <w:numPr>
          <w:ilvl w:val="0"/>
          <w:numId w:val="18"/>
        </w:numPr>
        <w:shd w:val="clear" w:color="auto" w:fill="FFFFFF"/>
        <w:spacing w:line="240" w:lineRule="auto"/>
        <w:ind w:left="851"/>
        <w:jc w:val="left"/>
        <w:textAlignment w:val="baseline"/>
        <w:rPr>
          <w:rFonts w:asciiTheme="minorHAnsi" w:eastAsia="Times New Roman" w:hAnsiTheme="minorHAnsi" w:cstheme="minorHAnsi"/>
          <w:sz w:val="22"/>
          <w:lang w:val="lv-LV"/>
        </w:rPr>
      </w:pPr>
      <w:r>
        <w:rPr>
          <w:rFonts w:asciiTheme="minorHAnsi" w:eastAsia="Times New Roman" w:hAnsiTheme="minorHAnsi" w:cstheme="minorHAnsi"/>
          <w:sz w:val="22"/>
          <w:lang w:val="lv-LV"/>
        </w:rPr>
        <w:t>preču un pakalpojumu kvalitātes un klāsta attīstībai,</w:t>
      </w:r>
    </w:p>
    <w:p w14:paraId="1C7CC3E8" w14:textId="21A47D42" w:rsidR="00A17519" w:rsidRPr="00A17519" w:rsidRDefault="00A17519" w:rsidP="00A17519">
      <w:pPr>
        <w:pStyle w:val="ListParagraph"/>
        <w:numPr>
          <w:ilvl w:val="0"/>
          <w:numId w:val="18"/>
        </w:numPr>
        <w:shd w:val="clear" w:color="auto" w:fill="FFFFFF"/>
        <w:spacing w:line="240" w:lineRule="auto"/>
        <w:ind w:left="851"/>
        <w:jc w:val="left"/>
        <w:textAlignment w:val="baseline"/>
        <w:rPr>
          <w:rFonts w:asciiTheme="minorHAnsi" w:eastAsia="Times New Roman" w:hAnsiTheme="minorHAnsi" w:cstheme="minorHAnsi"/>
          <w:sz w:val="22"/>
          <w:lang w:val="lv-LV"/>
        </w:rPr>
      </w:pPr>
      <w:r w:rsidRPr="00A17519">
        <w:rPr>
          <w:rFonts w:asciiTheme="minorHAnsi" w:hAnsiTheme="minorHAnsi" w:cstheme="minorHAnsi"/>
          <w:sz w:val="22"/>
          <w:lang w:val="et-EE"/>
        </w:rPr>
        <w:t>atgādinājumu nosūtīšana par klienta izvēlētajiem pakalpojumiem vai precēm – piemēram, riepu maiņa, apkope (tiek apstrādāta kontaktinformācija, ar līgumu saistītā informācija un pakalpojumu lietošanas informācija nepieciešamajā apjomā),</w:t>
      </w:r>
    </w:p>
    <w:p w14:paraId="10E7305B" w14:textId="3866B82E" w:rsidR="00AA315B" w:rsidRPr="009E7748" w:rsidRDefault="00AA315B" w:rsidP="00A00E82">
      <w:pPr>
        <w:pStyle w:val="ListParagraph"/>
        <w:numPr>
          <w:ilvl w:val="0"/>
          <w:numId w:val="18"/>
        </w:numPr>
        <w:shd w:val="clear" w:color="auto" w:fill="FFFFFF"/>
        <w:spacing w:line="240" w:lineRule="auto"/>
        <w:ind w:left="851"/>
        <w:jc w:val="left"/>
        <w:textAlignment w:val="baseline"/>
        <w:rPr>
          <w:rFonts w:asciiTheme="minorHAnsi" w:eastAsia="Times New Roman" w:hAnsiTheme="minorHAnsi" w:cstheme="minorHAnsi"/>
          <w:sz w:val="22"/>
          <w:lang w:val="lv-LV"/>
        </w:rPr>
      </w:pPr>
      <w:r w:rsidRPr="009E7748">
        <w:rPr>
          <w:rFonts w:asciiTheme="minorHAnsi" w:eastAsia="Times New Roman" w:hAnsiTheme="minorHAnsi" w:cstheme="minorHAnsi"/>
          <w:sz w:val="22"/>
          <w:lang w:val="lv-LV"/>
        </w:rPr>
        <w:t>ja nepieciešams nodrošināt pierādījumus par līgumā vai likumā noteikto pienākumu izpildi</w:t>
      </w:r>
      <w:r w:rsidR="00A00E82" w:rsidRPr="009E7748">
        <w:rPr>
          <w:rFonts w:asciiTheme="minorHAnsi" w:eastAsia="Times New Roman" w:hAnsiTheme="minorHAnsi" w:cstheme="minorHAnsi"/>
          <w:sz w:val="22"/>
          <w:lang w:val="lv-LV"/>
        </w:rPr>
        <w:t>,</w:t>
      </w:r>
    </w:p>
    <w:p w14:paraId="1036BF7F" w14:textId="27445489" w:rsidR="00AA315B" w:rsidRPr="00AA3DBD" w:rsidRDefault="00AA315B" w:rsidP="00A00E82">
      <w:pPr>
        <w:numPr>
          <w:ilvl w:val="0"/>
          <w:numId w:val="18"/>
        </w:numPr>
        <w:shd w:val="clear" w:color="auto" w:fill="FFFFFF"/>
        <w:spacing w:line="240" w:lineRule="auto"/>
        <w:ind w:left="851"/>
        <w:jc w:val="left"/>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parādu piedziņas procesā un tiesvedībā</w:t>
      </w:r>
      <w:r w:rsidR="00A00E82" w:rsidRPr="009E7748">
        <w:rPr>
          <w:rFonts w:asciiTheme="minorHAnsi" w:eastAsia="Times New Roman" w:hAnsiTheme="minorHAnsi" w:cstheme="minorHAnsi"/>
          <w:sz w:val="22"/>
          <w:lang w:val="lv-LV"/>
        </w:rPr>
        <w:t>,</w:t>
      </w:r>
    </w:p>
    <w:p w14:paraId="1F5D139A" w14:textId="07BE1B0C" w:rsidR="00AA315B" w:rsidRPr="00AA3DBD" w:rsidRDefault="00AA315B" w:rsidP="00A00E82">
      <w:pPr>
        <w:numPr>
          <w:ilvl w:val="0"/>
          <w:numId w:val="18"/>
        </w:numPr>
        <w:shd w:val="clear" w:color="auto" w:fill="FFFFFF"/>
        <w:spacing w:line="240" w:lineRule="auto"/>
        <w:ind w:left="851"/>
        <w:jc w:val="left"/>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lastRenderedPageBreak/>
        <w:t>piesaistot ārējos konsultantus</w:t>
      </w:r>
      <w:r w:rsidR="00A00E82" w:rsidRPr="009E7748">
        <w:rPr>
          <w:rFonts w:asciiTheme="minorHAnsi" w:eastAsia="Times New Roman" w:hAnsiTheme="minorHAnsi" w:cstheme="minorHAnsi"/>
          <w:sz w:val="22"/>
          <w:lang w:val="lv-LV"/>
        </w:rPr>
        <w:t xml:space="preserve"> (piem. advokātus</w:t>
      </w:r>
      <w:r w:rsidR="00626F6C" w:rsidRPr="009E7748">
        <w:rPr>
          <w:rFonts w:asciiTheme="minorHAnsi" w:eastAsia="Times New Roman" w:hAnsiTheme="minorHAnsi" w:cstheme="minorHAnsi"/>
          <w:sz w:val="22"/>
          <w:lang w:val="lv-LV"/>
        </w:rPr>
        <w:t>, auditorus u.</w:t>
      </w:r>
      <w:r w:rsidR="006D4EF9" w:rsidRPr="009E7748">
        <w:rPr>
          <w:rFonts w:asciiTheme="minorHAnsi" w:eastAsia="Times New Roman" w:hAnsiTheme="minorHAnsi" w:cstheme="minorHAnsi"/>
          <w:sz w:val="22"/>
          <w:lang w:val="lv-LV"/>
        </w:rPr>
        <w:t>tml</w:t>
      </w:r>
      <w:r w:rsidR="00626F6C" w:rsidRPr="009E7748">
        <w:rPr>
          <w:rFonts w:asciiTheme="minorHAnsi" w:eastAsia="Times New Roman" w:hAnsiTheme="minorHAnsi" w:cstheme="minorHAnsi"/>
          <w:sz w:val="22"/>
          <w:lang w:val="lv-LV"/>
        </w:rPr>
        <w:t>.</w:t>
      </w:r>
      <w:r w:rsidR="00A00E82" w:rsidRPr="009E7748">
        <w:rPr>
          <w:rFonts w:asciiTheme="minorHAnsi" w:eastAsia="Times New Roman" w:hAnsiTheme="minorHAnsi" w:cstheme="minorHAnsi"/>
          <w:sz w:val="22"/>
          <w:lang w:val="lv-LV"/>
        </w:rPr>
        <w:t>),</w:t>
      </w:r>
    </w:p>
    <w:p w14:paraId="50C5B1B8" w14:textId="0EC2E851" w:rsidR="00AA315B" w:rsidRPr="00AA3DBD" w:rsidRDefault="00AA315B" w:rsidP="00A00E82">
      <w:pPr>
        <w:numPr>
          <w:ilvl w:val="0"/>
          <w:numId w:val="18"/>
        </w:numPr>
        <w:shd w:val="clear" w:color="auto" w:fill="FFFFFF"/>
        <w:spacing w:line="240" w:lineRule="auto"/>
        <w:ind w:left="851"/>
        <w:jc w:val="left"/>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 xml:space="preserve">krāpšanas </w:t>
      </w:r>
      <w:r w:rsidR="00626F6C" w:rsidRPr="009E7748">
        <w:rPr>
          <w:rFonts w:asciiTheme="minorHAnsi" w:eastAsia="Times New Roman" w:hAnsiTheme="minorHAnsi" w:cstheme="minorHAnsi"/>
          <w:sz w:val="22"/>
          <w:lang w:val="lv-LV"/>
        </w:rPr>
        <w:t xml:space="preserve">u.c. noziedzīgu nodarījumu </w:t>
      </w:r>
      <w:r w:rsidRPr="00AA3DBD">
        <w:rPr>
          <w:rFonts w:asciiTheme="minorHAnsi" w:eastAsia="Times New Roman" w:hAnsiTheme="minorHAnsi" w:cstheme="minorHAnsi"/>
          <w:sz w:val="22"/>
          <w:lang w:val="lv-LV"/>
        </w:rPr>
        <w:t>novēršanai</w:t>
      </w:r>
      <w:r w:rsidR="00A00E82" w:rsidRPr="009E7748">
        <w:rPr>
          <w:rFonts w:asciiTheme="minorHAnsi" w:eastAsia="Times New Roman" w:hAnsiTheme="minorHAnsi" w:cstheme="minorHAnsi"/>
          <w:sz w:val="22"/>
          <w:lang w:val="lv-LV"/>
        </w:rPr>
        <w:t>,</w:t>
      </w:r>
    </w:p>
    <w:p w14:paraId="4B3FB137" w14:textId="75835D82" w:rsidR="00AA315B" w:rsidRPr="00AA3DBD" w:rsidRDefault="00AA315B" w:rsidP="00A00E82">
      <w:pPr>
        <w:numPr>
          <w:ilvl w:val="0"/>
          <w:numId w:val="18"/>
        </w:numPr>
        <w:shd w:val="clear" w:color="auto" w:fill="FFFFFF"/>
        <w:spacing w:line="240" w:lineRule="auto"/>
        <w:ind w:left="851"/>
        <w:jc w:val="left"/>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īpašuma aizsardzībai</w:t>
      </w:r>
      <w:r w:rsidR="00A00E82" w:rsidRPr="009E7748">
        <w:rPr>
          <w:rFonts w:asciiTheme="minorHAnsi" w:eastAsia="Times New Roman" w:hAnsiTheme="minorHAnsi" w:cstheme="minorHAnsi"/>
          <w:sz w:val="22"/>
          <w:lang w:val="lv-LV"/>
        </w:rPr>
        <w:t>,</w:t>
      </w:r>
    </w:p>
    <w:p w14:paraId="657E6EDC" w14:textId="7B93B2A1" w:rsidR="00AA315B" w:rsidRPr="00AA3DBD" w:rsidRDefault="00AA315B" w:rsidP="00A00E82">
      <w:pPr>
        <w:numPr>
          <w:ilvl w:val="0"/>
          <w:numId w:val="18"/>
        </w:numPr>
        <w:shd w:val="clear" w:color="auto" w:fill="FFFFFF"/>
        <w:spacing w:line="240" w:lineRule="auto"/>
        <w:ind w:left="851"/>
        <w:jc w:val="left"/>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 xml:space="preserve">datu nosūtīšanai citiem </w:t>
      </w:r>
      <w:r w:rsidR="00A00E82" w:rsidRPr="009E7748">
        <w:rPr>
          <w:rFonts w:asciiTheme="minorHAnsi" w:eastAsia="Times New Roman" w:hAnsiTheme="minorHAnsi" w:cstheme="minorHAnsi"/>
          <w:sz w:val="22"/>
          <w:lang w:val="lv-LV"/>
        </w:rPr>
        <w:t xml:space="preserve">Amserv </w:t>
      </w:r>
      <w:r w:rsidRPr="00AA3DBD">
        <w:rPr>
          <w:rFonts w:asciiTheme="minorHAnsi" w:eastAsia="Times New Roman" w:hAnsiTheme="minorHAnsi" w:cstheme="minorHAnsi"/>
          <w:sz w:val="22"/>
          <w:lang w:val="lv-LV"/>
        </w:rPr>
        <w:t>grupas uzņēmumiem.</w:t>
      </w:r>
    </w:p>
    <w:p w14:paraId="3E6FCCA2" w14:textId="09C3C1D5" w:rsidR="00AA315B" w:rsidRDefault="00AA315B" w:rsidP="00AA315B">
      <w:pPr>
        <w:shd w:val="clear" w:color="auto" w:fill="FFFFFF"/>
        <w:spacing w:line="240" w:lineRule="auto"/>
        <w:jc w:val="left"/>
        <w:textAlignment w:val="baseline"/>
        <w:rPr>
          <w:rFonts w:asciiTheme="minorHAnsi" w:eastAsia="Times New Roman" w:hAnsiTheme="minorHAnsi" w:cstheme="minorHAnsi"/>
          <w:i/>
          <w:iCs/>
          <w:sz w:val="20"/>
          <w:szCs w:val="20"/>
          <w:bdr w:val="none" w:sz="0" w:space="0" w:color="auto" w:frame="1"/>
          <w:lang w:val="lv-LV"/>
        </w:rPr>
      </w:pPr>
    </w:p>
    <w:p w14:paraId="35EFD050" w14:textId="70E9FFC3" w:rsidR="008913DD" w:rsidRPr="007744C7" w:rsidRDefault="008913DD" w:rsidP="00AA315B">
      <w:pPr>
        <w:shd w:val="clear" w:color="auto" w:fill="FFFFFF"/>
        <w:spacing w:line="240" w:lineRule="auto"/>
        <w:jc w:val="left"/>
        <w:textAlignment w:val="baseline"/>
        <w:rPr>
          <w:rFonts w:asciiTheme="minorHAnsi" w:eastAsia="Times New Roman" w:hAnsiTheme="minorHAnsi" w:cstheme="minorHAnsi"/>
          <w:sz w:val="22"/>
          <w:bdr w:val="none" w:sz="0" w:space="0" w:color="auto" w:frame="1"/>
          <w:lang w:val="lv-LV"/>
        </w:rPr>
      </w:pPr>
      <w:r w:rsidRPr="007744C7">
        <w:rPr>
          <w:rFonts w:asciiTheme="minorHAnsi" w:eastAsia="Times New Roman" w:hAnsiTheme="minorHAnsi" w:cstheme="minorHAnsi"/>
          <w:sz w:val="22"/>
          <w:bdr w:val="none" w:sz="0" w:space="0" w:color="auto" w:frame="1"/>
          <w:lang w:val="lv-LV"/>
        </w:rPr>
        <w:t>Amserv nepastāv automatizēta lēmumu pieņemšana un Amserv neveic personu (klientu) profilēšanu.</w:t>
      </w:r>
    </w:p>
    <w:p w14:paraId="353BA6FA" w14:textId="2C2A393E" w:rsidR="008913DD" w:rsidRDefault="008913DD" w:rsidP="00AA315B">
      <w:pPr>
        <w:shd w:val="clear" w:color="auto" w:fill="FFFFFF"/>
        <w:spacing w:line="240" w:lineRule="auto"/>
        <w:jc w:val="left"/>
        <w:textAlignment w:val="baseline"/>
        <w:rPr>
          <w:rFonts w:asciiTheme="minorHAnsi" w:eastAsia="Times New Roman" w:hAnsiTheme="minorHAnsi" w:cstheme="minorHAnsi"/>
          <w:i/>
          <w:iCs/>
          <w:sz w:val="20"/>
          <w:szCs w:val="20"/>
          <w:bdr w:val="none" w:sz="0" w:space="0" w:color="auto" w:frame="1"/>
          <w:lang w:val="lv-LV"/>
        </w:rPr>
      </w:pPr>
    </w:p>
    <w:p w14:paraId="6AE2D0F8" w14:textId="1A77A4F2" w:rsidR="00EF2A1D" w:rsidRDefault="00EF2A1D" w:rsidP="00AA315B">
      <w:pPr>
        <w:shd w:val="clear" w:color="auto" w:fill="FFFFFF"/>
        <w:spacing w:line="240" w:lineRule="auto"/>
        <w:jc w:val="left"/>
        <w:textAlignment w:val="baseline"/>
        <w:rPr>
          <w:rFonts w:asciiTheme="minorHAnsi" w:eastAsia="Times New Roman" w:hAnsiTheme="minorHAnsi" w:cstheme="minorHAnsi"/>
          <w:i/>
          <w:iCs/>
          <w:sz w:val="20"/>
          <w:szCs w:val="20"/>
          <w:bdr w:val="none" w:sz="0" w:space="0" w:color="auto" w:frame="1"/>
          <w:lang w:val="lv-LV"/>
        </w:rPr>
      </w:pPr>
    </w:p>
    <w:p w14:paraId="04C882AC" w14:textId="4A451BC8" w:rsidR="009B7D63" w:rsidRPr="009E7748" w:rsidRDefault="00626F6C" w:rsidP="009B7D63">
      <w:pPr>
        <w:shd w:val="clear" w:color="auto" w:fill="FFFFFF"/>
        <w:spacing w:line="240" w:lineRule="auto"/>
        <w:jc w:val="left"/>
        <w:textAlignment w:val="baseline"/>
        <w:rPr>
          <w:rFonts w:asciiTheme="minorHAnsi" w:eastAsia="Times New Roman" w:hAnsiTheme="minorHAnsi" w:cstheme="minorHAnsi"/>
          <w:b/>
          <w:bCs/>
          <w:sz w:val="28"/>
          <w:szCs w:val="28"/>
          <w:bdr w:val="none" w:sz="0" w:space="0" w:color="auto" w:frame="1"/>
          <w:lang w:val="lv-LV"/>
        </w:rPr>
      </w:pPr>
      <w:r w:rsidRPr="009E7748">
        <w:rPr>
          <w:rFonts w:asciiTheme="minorHAnsi" w:eastAsia="Times New Roman" w:hAnsiTheme="minorHAnsi" w:cstheme="minorHAnsi"/>
          <w:b/>
          <w:bCs/>
          <w:sz w:val="28"/>
          <w:szCs w:val="28"/>
          <w:bdr w:val="none" w:sz="0" w:space="0" w:color="auto" w:frame="1"/>
          <w:lang w:val="lv-LV"/>
        </w:rPr>
        <w:t xml:space="preserve">Jūsu personas </w:t>
      </w:r>
      <w:r w:rsidR="009B7D63" w:rsidRPr="009E7748">
        <w:rPr>
          <w:rFonts w:asciiTheme="minorHAnsi" w:eastAsia="Times New Roman" w:hAnsiTheme="minorHAnsi" w:cstheme="minorHAnsi"/>
          <w:b/>
          <w:bCs/>
          <w:sz w:val="28"/>
          <w:szCs w:val="28"/>
          <w:bdr w:val="none" w:sz="0" w:space="0" w:color="auto" w:frame="1"/>
          <w:lang w:val="lv-LV"/>
        </w:rPr>
        <w:t xml:space="preserve">datu </w:t>
      </w:r>
      <w:r w:rsidRPr="009E7748">
        <w:rPr>
          <w:rFonts w:asciiTheme="minorHAnsi" w:eastAsia="Times New Roman" w:hAnsiTheme="minorHAnsi" w:cstheme="minorHAnsi"/>
          <w:b/>
          <w:bCs/>
          <w:sz w:val="28"/>
          <w:szCs w:val="28"/>
          <w:bdr w:val="none" w:sz="0" w:space="0" w:color="auto" w:frame="1"/>
          <w:lang w:val="lv-LV"/>
        </w:rPr>
        <w:t xml:space="preserve">iespējamie </w:t>
      </w:r>
      <w:r w:rsidR="009B7D63" w:rsidRPr="009E7748">
        <w:rPr>
          <w:rFonts w:asciiTheme="minorHAnsi" w:eastAsia="Times New Roman" w:hAnsiTheme="minorHAnsi" w:cstheme="minorHAnsi"/>
          <w:b/>
          <w:bCs/>
          <w:sz w:val="28"/>
          <w:szCs w:val="28"/>
          <w:bdr w:val="none" w:sz="0" w:space="0" w:color="auto" w:frame="1"/>
          <w:lang w:val="lv-LV"/>
        </w:rPr>
        <w:t>saņēmēji</w:t>
      </w:r>
    </w:p>
    <w:p w14:paraId="22A5CFCA" w14:textId="104E6488" w:rsidR="00626F6C" w:rsidRPr="009E7748" w:rsidRDefault="00626F6C" w:rsidP="009B7D63">
      <w:pPr>
        <w:shd w:val="clear" w:color="auto" w:fill="FFFFFF"/>
        <w:spacing w:line="240" w:lineRule="auto"/>
        <w:jc w:val="left"/>
        <w:textAlignment w:val="baseline"/>
        <w:rPr>
          <w:rFonts w:asciiTheme="minorHAnsi" w:eastAsia="Times New Roman" w:hAnsiTheme="minorHAnsi" w:cstheme="minorHAnsi"/>
          <w:b/>
          <w:bCs/>
          <w:szCs w:val="24"/>
          <w:bdr w:val="none" w:sz="0" w:space="0" w:color="auto" w:frame="1"/>
          <w:lang w:val="lv-LV"/>
        </w:rPr>
      </w:pPr>
    </w:p>
    <w:p w14:paraId="426F39CD" w14:textId="22583D56" w:rsidR="00067D08" w:rsidRPr="009E7748" w:rsidRDefault="00067D08" w:rsidP="00082C42">
      <w:pPr>
        <w:shd w:val="clear" w:color="auto" w:fill="FFFFFF"/>
        <w:spacing w:line="240" w:lineRule="auto"/>
        <w:jc w:val="left"/>
        <w:textAlignment w:val="baseline"/>
        <w:rPr>
          <w:rFonts w:asciiTheme="minorHAnsi" w:eastAsia="Times New Roman" w:hAnsiTheme="minorHAnsi" w:cstheme="minorHAnsi"/>
          <w:sz w:val="22"/>
          <w:lang w:val="lv-LV"/>
        </w:rPr>
      </w:pPr>
      <w:r w:rsidRPr="009E7748">
        <w:rPr>
          <w:rFonts w:asciiTheme="minorHAnsi" w:eastAsia="Times New Roman" w:hAnsiTheme="minorHAnsi" w:cstheme="minorHAnsi"/>
          <w:sz w:val="22"/>
          <w:lang w:val="lv-LV"/>
        </w:rPr>
        <w:t>Amserv var nodot Jūsu personas datus šādiem saņēmējiem:</w:t>
      </w:r>
    </w:p>
    <w:p w14:paraId="616FEBD7" w14:textId="4A5BBA51" w:rsidR="00067D08" w:rsidRPr="009E7748" w:rsidRDefault="00067D08" w:rsidP="00082C42">
      <w:pPr>
        <w:numPr>
          <w:ilvl w:val="0"/>
          <w:numId w:val="19"/>
        </w:numPr>
        <w:shd w:val="clear" w:color="auto" w:fill="FFFFFF"/>
        <w:spacing w:line="240" w:lineRule="auto"/>
        <w:jc w:val="left"/>
        <w:textAlignment w:val="baseline"/>
        <w:rPr>
          <w:rFonts w:asciiTheme="minorHAnsi" w:eastAsia="Times New Roman" w:hAnsiTheme="minorHAnsi" w:cstheme="minorHAnsi"/>
          <w:sz w:val="22"/>
          <w:lang w:val="lv-LV"/>
        </w:rPr>
      </w:pPr>
      <w:r w:rsidRPr="009E7748">
        <w:rPr>
          <w:rFonts w:asciiTheme="minorHAnsi" w:eastAsia="Times New Roman" w:hAnsiTheme="minorHAnsi" w:cstheme="minorHAnsi"/>
          <w:sz w:val="22"/>
          <w:lang w:val="lv-LV"/>
        </w:rPr>
        <w:t>publisko tiesību juridiskajām personām – valsts un pašvaldību iestādēm un kapitālsabiedrībām</w:t>
      </w:r>
      <w:r w:rsidR="006D4EF9" w:rsidRPr="009E7748">
        <w:rPr>
          <w:rFonts w:asciiTheme="minorHAnsi" w:eastAsia="Times New Roman" w:hAnsiTheme="minorHAnsi" w:cstheme="minorHAnsi"/>
          <w:sz w:val="22"/>
          <w:lang w:val="lv-LV"/>
        </w:rPr>
        <w:t xml:space="preserve"> – </w:t>
      </w:r>
      <w:r w:rsidRPr="009E7748">
        <w:rPr>
          <w:rFonts w:asciiTheme="minorHAnsi" w:eastAsia="Times New Roman" w:hAnsiTheme="minorHAnsi" w:cstheme="minorHAnsi"/>
          <w:sz w:val="22"/>
          <w:lang w:val="lv-LV"/>
        </w:rPr>
        <w:t>Amserv normatīvajos aktos noteikto juridisko pienākumu izpildē vai ja tas ir nepieciešams Amserv sniegto pakalpojumu nodrošināšanai,</w:t>
      </w:r>
    </w:p>
    <w:p w14:paraId="5D3D6FCF" w14:textId="7FB08DC0" w:rsidR="00F23B77" w:rsidRDefault="00067D08" w:rsidP="004226BC">
      <w:pPr>
        <w:numPr>
          <w:ilvl w:val="0"/>
          <w:numId w:val="19"/>
        </w:numPr>
        <w:shd w:val="clear" w:color="auto" w:fill="FFFFFF"/>
        <w:spacing w:line="240" w:lineRule="auto"/>
        <w:jc w:val="left"/>
        <w:textAlignment w:val="baseline"/>
        <w:rPr>
          <w:rFonts w:asciiTheme="minorHAnsi" w:eastAsia="Times New Roman" w:hAnsiTheme="minorHAnsi" w:cstheme="minorHAnsi"/>
          <w:sz w:val="22"/>
          <w:lang w:val="lv-LV"/>
        </w:rPr>
      </w:pPr>
      <w:r w:rsidRPr="00357552">
        <w:rPr>
          <w:rFonts w:asciiTheme="minorHAnsi" w:eastAsia="Times New Roman" w:hAnsiTheme="minorHAnsi" w:cstheme="minorHAnsi"/>
          <w:sz w:val="22"/>
          <w:lang w:val="lv-LV"/>
        </w:rPr>
        <w:t xml:space="preserve">Amserv </w:t>
      </w:r>
      <w:r w:rsidR="00082C42" w:rsidRPr="00357552">
        <w:rPr>
          <w:rFonts w:asciiTheme="minorHAnsi" w:eastAsia="Times New Roman" w:hAnsiTheme="minorHAnsi" w:cstheme="minorHAnsi"/>
          <w:sz w:val="22"/>
          <w:lang w:val="lv-LV"/>
        </w:rPr>
        <w:t>sadarbības partneriem, kas nodrošina preču piegādi un pakalpojumu sniegšanu</w:t>
      </w:r>
      <w:r w:rsidR="009F4E41" w:rsidRPr="00357552">
        <w:rPr>
          <w:rFonts w:asciiTheme="minorHAnsi" w:eastAsia="Times New Roman" w:hAnsiTheme="minorHAnsi" w:cstheme="minorHAnsi"/>
          <w:sz w:val="22"/>
          <w:lang w:val="lv-LV"/>
        </w:rPr>
        <w:t>,</w:t>
      </w:r>
      <w:r w:rsidR="00F23B77" w:rsidRPr="00357552">
        <w:rPr>
          <w:rFonts w:asciiTheme="minorHAnsi" w:eastAsia="Times New Roman" w:hAnsiTheme="minorHAnsi" w:cstheme="minorHAnsi"/>
          <w:sz w:val="22"/>
          <w:lang w:val="lv-LV"/>
        </w:rPr>
        <w:t xml:space="preserve"> tostarp Toyota Baltic AS</w:t>
      </w:r>
      <w:r w:rsidR="00F23B77" w:rsidRPr="00357552">
        <w:rPr>
          <w:rFonts w:asciiTheme="minorHAnsi" w:eastAsia="Times New Roman" w:hAnsiTheme="minorHAnsi" w:cstheme="minorHAnsi"/>
          <w:sz w:val="22"/>
          <w:lang w:val="lv-LV"/>
        </w:rPr>
        <w:tab/>
        <w:t xml:space="preserve"> (Reģ. Nr. 10234087, Igaunija),</w:t>
      </w:r>
      <w:r w:rsidR="00357552" w:rsidRPr="00357552">
        <w:rPr>
          <w:rFonts w:asciiTheme="minorHAnsi" w:eastAsia="Times New Roman" w:hAnsiTheme="minorHAnsi" w:cstheme="minorHAnsi"/>
          <w:sz w:val="22"/>
          <w:lang w:val="lv-LV"/>
        </w:rPr>
        <w:t xml:space="preserve"> </w:t>
      </w:r>
      <w:r w:rsidR="00F23B77" w:rsidRPr="00357552">
        <w:rPr>
          <w:rFonts w:asciiTheme="minorHAnsi" w:eastAsia="Times New Roman" w:hAnsiTheme="minorHAnsi" w:cstheme="minorHAnsi"/>
          <w:sz w:val="22"/>
          <w:lang w:val="lv-LV"/>
        </w:rPr>
        <w:t>Toyota Motor Europe (Reģ. Nr. 0441 571 714, Beļģija) un</w:t>
      </w:r>
      <w:r w:rsidR="00357552" w:rsidRPr="00357552">
        <w:rPr>
          <w:rFonts w:asciiTheme="minorHAnsi" w:eastAsia="Times New Roman" w:hAnsiTheme="minorHAnsi" w:cstheme="minorHAnsi"/>
          <w:sz w:val="22"/>
          <w:lang w:val="lv-LV"/>
        </w:rPr>
        <w:t xml:space="preserve"> </w:t>
      </w:r>
      <w:r w:rsidR="00F23B77" w:rsidRPr="00357552">
        <w:rPr>
          <w:rFonts w:asciiTheme="minorHAnsi" w:eastAsia="Times New Roman" w:hAnsiTheme="minorHAnsi" w:cstheme="minorHAnsi"/>
          <w:sz w:val="22"/>
          <w:lang w:val="lv-LV"/>
        </w:rPr>
        <w:t>Toyota Motor Corporation</w:t>
      </w:r>
      <w:r w:rsidR="00357552" w:rsidRPr="00357552">
        <w:rPr>
          <w:rFonts w:asciiTheme="minorHAnsi" w:eastAsia="Times New Roman" w:hAnsiTheme="minorHAnsi" w:cstheme="minorHAnsi"/>
          <w:sz w:val="22"/>
          <w:lang w:val="lv-LV"/>
        </w:rPr>
        <w:t xml:space="preserve"> </w:t>
      </w:r>
      <w:r w:rsidR="00F23B77" w:rsidRPr="00357552">
        <w:rPr>
          <w:rFonts w:asciiTheme="minorHAnsi" w:eastAsia="Times New Roman" w:hAnsiTheme="minorHAnsi" w:cstheme="minorHAnsi"/>
          <w:sz w:val="22"/>
          <w:lang w:val="lv-LV"/>
        </w:rPr>
        <w:t>(Reģ. Nr. 72030, Japāna)</w:t>
      </w:r>
      <w:r w:rsidR="00357552">
        <w:rPr>
          <w:rFonts w:asciiTheme="minorHAnsi" w:eastAsia="Times New Roman" w:hAnsiTheme="minorHAnsi" w:cstheme="minorHAnsi"/>
          <w:sz w:val="22"/>
          <w:lang w:val="lv-LV"/>
        </w:rPr>
        <w:t>,</w:t>
      </w:r>
    </w:p>
    <w:p w14:paraId="542F60C1" w14:textId="616318CE" w:rsidR="00797E3F" w:rsidRPr="00426B4D" w:rsidRDefault="00797E3F" w:rsidP="00797E3F">
      <w:pPr>
        <w:numPr>
          <w:ilvl w:val="0"/>
          <w:numId w:val="19"/>
        </w:numPr>
        <w:shd w:val="clear" w:color="auto" w:fill="FFFFFF"/>
        <w:spacing w:line="240" w:lineRule="auto"/>
        <w:jc w:val="left"/>
        <w:textAlignment w:val="baseline"/>
        <w:rPr>
          <w:rFonts w:asciiTheme="minorHAnsi" w:eastAsia="Times New Roman" w:hAnsiTheme="minorHAnsi" w:cstheme="minorHAnsi"/>
          <w:sz w:val="22"/>
          <w:lang w:val="lv-LV"/>
        </w:rPr>
      </w:pPr>
      <w:r w:rsidRPr="00426B4D">
        <w:rPr>
          <w:rFonts w:asciiTheme="minorHAnsi" w:eastAsia="Times New Roman" w:hAnsiTheme="minorHAnsi" w:cstheme="minorHAnsi"/>
          <w:sz w:val="22"/>
          <w:lang w:val="lv-LV"/>
        </w:rPr>
        <w:t>Amserv sadarbības partneriem, kas nodrošina preču piegādi un pakalpojumu sniegšanu, tostarp</w:t>
      </w:r>
      <w:r w:rsidRPr="00426B4D">
        <w:t xml:space="preserve"> </w:t>
      </w:r>
      <w:r w:rsidRPr="00426B4D">
        <w:rPr>
          <w:rFonts w:asciiTheme="minorHAnsi" w:eastAsia="Times New Roman" w:hAnsiTheme="minorHAnsi" w:cstheme="minorHAnsi"/>
          <w:sz w:val="22"/>
          <w:lang w:val="lv-LV"/>
        </w:rPr>
        <w:t xml:space="preserve">Bassadone Automotive Nordic Oy (Reģ. Nr. </w:t>
      </w:r>
      <w:r w:rsidRPr="00426B4D">
        <w:rPr>
          <w:rFonts w:asciiTheme="minorHAnsi" w:eastAsia="Times New Roman" w:hAnsiTheme="minorHAnsi" w:cstheme="minorHAnsi"/>
          <w:sz w:val="22"/>
        </w:rPr>
        <w:t>1030292-6</w:t>
      </w:r>
      <w:r w:rsidRPr="00426B4D">
        <w:rPr>
          <w:rFonts w:asciiTheme="minorHAnsi" w:eastAsia="Times New Roman" w:hAnsiTheme="minorHAnsi" w:cstheme="minorHAnsi"/>
          <w:sz w:val="22"/>
          <w:lang w:val="lv-LV"/>
        </w:rPr>
        <w:t>, Somijas Republika), Auto-Bon Baltic OÜ (Reģ. Nr. 11515090, Igaunija), Stellantis N.V. (Reģ. Nr. 60372958, Nīderlandes Karaliste) un Opel Automobile GmbH (Reģ. Nr. HRB 91821, Vācijas Federatīvā Republika).</w:t>
      </w:r>
    </w:p>
    <w:p w14:paraId="50BC028F" w14:textId="730E73ED" w:rsidR="00082C42" w:rsidRPr="00AA3DBD" w:rsidRDefault="006D4EF9" w:rsidP="00082C42">
      <w:pPr>
        <w:numPr>
          <w:ilvl w:val="0"/>
          <w:numId w:val="19"/>
        </w:numPr>
        <w:shd w:val="clear" w:color="auto" w:fill="FFFFFF"/>
        <w:spacing w:line="240" w:lineRule="auto"/>
        <w:jc w:val="left"/>
        <w:textAlignment w:val="baseline"/>
        <w:rPr>
          <w:rFonts w:asciiTheme="minorHAnsi" w:eastAsia="Times New Roman" w:hAnsiTheme="minorHAnsi" w:cstheme="minorHAnsi"/>
          <w:sz w:val="22"/>
          <w:lang w:val="lv-LV"/>
        </w:rPr>
      </w:pPr>
      <w:r w:rsidRPr="009E7748">
        <w:rPr>
          <w:rFonts w:asciiTheme="minorHAnsi" w:eastAsia="Times New Roman" w:hAnsiTheme="minorHAnsi" w:cstheme="minorHAnsi"/>
          <w:sz w:val="22"/>
          <w:lang w:val="lv-LV"/>
        </w:rPr>
        <w:t xml:space="preserve">Amserv </w:t>
      </w:r>
      <w:r w:rsidR="00082C42" w:rsidRPr="00AA3DBD">
        <w:rPr>
          <w:rFonts w:asciiTheme="minorHAnsi" w:eastAsia="Times New Roman" w:hAnsiTheme="minorHAnsi" w:cstheme="minorHAnsi"/>
          <w:sz w:val="22"/>
          <w:lang w:val="lv-LV"/>
        </w:rPr>
        <w:t>sadarbības partneriem, kas nodrošina saimniecisko un administratīvo aktivitāšu veikšanu</w:t>
      </w:r>
      <w:r w:rsidR="009F4E41">
        <w:rPr>
          <w:rFonts w:asciiTheme="minorHAnsi" w:eastAsia="Times New Roman" w:hAnsiTheme="minorHAnsi" w:cstheme="minorHAnsi"/>
          <w:sz w:val="22"/>
          <w:lang w:val="lv-LV"/>
        </w:rPr>
        <w:t>,</w:t>
      </w:r>
    </w:p>
    <w:p w14:paraId="57BB0EAD" w14:textId="7D339EDB" w:rsidR="00082C42" w:rsidRPr="00AA3DBD" w:rsidRDefault="00082C42" w:rsidP="00082C42">
      <w:pPr>
        <w:numPr>
          <w:ilvl w:val="0"/>
          <w:numId w:val="19"/>
        </w:numPr>
        <w:shd w:val="clear" w:color="auto" w:fill="FFFFFF"/>
        <w:spacing w:line="240" w:lineRule="auto"/>
        <w:jc w:val="left"/>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apdrošināšanas sabiedrībām, veicot apdrošināšanas starpniecību</w:t>
      </w:r>
      <w:r w:rsidR="009F4E41">
        <w:rPr>
          <w:rFonts w:asciiTheme="minorHAnsi" w:eastAsia="Times New Roman" w:hAnsiTheme="minorHAnsi" w:cstheme="minorHAnsi"/>
          <w:sz w:val="22"/>
          <w:lang w:val="lv-LV"/>
        </w:rPr>
        <w:t>,</w:t>
      </w:r>
    </w:p>
    <w:p w14:paraId="3E2EDDD0" w14:textId="10C03FA9" w:rsidR="00082C42" w:rsidRPr="00AA3DBD" w:rsidRDefault="00082C42" w:rsidP="00082C42">
      <w:pPr>
        <w:numPr>
          <w:ilvl w:val="0"/>
          <w:numId w:val="19"/>
        </w:numPr>
        <w:shd w:val="clear" w:color="auto" w:fill="FFFFFF"/>
        <w:spacing w:line="240" w:lineRule="auto"/>
        <w:jc w:val="left"/>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finanšu institūcijām, veicot starpniecību finanšu pakalpojumu sniegšanā</w:t>
      </w:r>
      <w:r w:rsidR="009F4E41">
        <w:rPr>
          <w:rFonts w:asciiTheme="minorHAnsi" w:eastAsia="Times New Roman" w:hAnsiTheme="minorHAnsi" w:cstheme="minorHAnsi"/>
          <w:sz w:val="22"/>
          <w:lang w:val="lv-LV"/>
        </w:rPr>
        <w:t>,</w:t>
      </w:r>
    </w:p>
    <w:p w14:paraId="27003BAC" w14:textId="3303856F" w:rsidR="00082C42" w:rsidRPr="00AA3DBD" w:rsidRDefault="00082C42" w:rsidP="00082C42">
      <w:pPr>
        <w:numPr>
          <w:ilvl w:val="0"/>
          <w:numId w:val="19"/>
        </w:numPr>
        <w:shd w:val="clear" w:color="auto" w:fill="FFFFFF"/>
        <w:spacing w:line="240" w:lineRule="auto"/>
        <w:jc w:val="left"/>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ārējiem konsultantiem</w:t>
      </w:r>
      <w:r w:rsidR="006D4EF9" w:rsidRPr="009E7748">
        <w:rPr>
          <w:rFonts w:asciiTheme="minorHAnsi" w:eastAsia="Times New Roman" w:hAnsiTheme="minorHAnsi" w:cstheme="minorHAnsi"/>
          <w:sz w:val="22"/>
          <w:lang w:val="lv-LV"/>
        </w:rPr>
        <w:t xml:space="preserve"> (piem. advokātiem, autoriem u.tml.)</w:t>
      </w:r>
      <w:r w:rsidR="009F4E41">
        <w:rPr>
          <w:rFonts w:asciiTheme="minorHAnsi" w:eastAsia="Times New Roman" w:hAnsiTheme="minorHAnsi" w:cstheme="minorHAnsi"/>
          <w:sz w:val="22"/>
          <w:lang w:val="lv-LV"/>
        </w:rPr>
        <w:t>,</w:t>
      </w:r>
    </w:p>
    <w:p w14:paraId="4EFDF76C" w14:textId="126E49A4" w:rsidR="00082C42" w:rsidRPr="00F23B77" w:rsidRDefault="006D4EF9" w:rsidP="001764FF">
      <w:pPr>
        <w:numPr>
          <w:ilvl w:val="0"/>
          <w:numId w:val="19"/>
        </w:numPr>
        <w:shd w:val="clear" w:color="auto" w:fill="FFFFFF"/>
        <w:spacing w:line="240" w:lineRule="auto"/>
        <w:jc w:val="left"/>
        <w:textAlignment w:val="baseline"/>
        <w:rPr>
          <w:rFonts w:asciiTheme="minorHAnsi" w:eastAsia="Times New Roman" w:hAnsiTheme="minorHAnsi" w:cstheme="minorHAnsi"/>
          <w:sz w:val="22"/>
          <w:lang w:val="lv-LV"/>
        </w:rPr>
      </w:pPr>
      <w:r w:rsidRPr="00F23B77">
        <w:rPr>
          <w:rFonts w:asciiTheme="minorHAnsi" w:eastAsia="Times New Roman" w:hAnsiTheme="minorHAnsi" w:cstheme="minorHAnsi"/>
          <w:sz w:val="22"/>
          <w:lang w:val="lv-LV"/>
        </w:rPr>
        <w:t>Amserv</w:t>
      </w:r>
      <w:r w:rsidR="00082C42" w:rsidRPr="00F23B77">
        <w:rPr>
          <w:rFonts w:asciiTheme="minorHAnsi" w:eastAsia="Times New Roman" w:hAnsiTheme="minorHAnsi" w:cstheme="minorHAnsi"/>
          <w:sz w:val="22"/>
          <w:lang w:val="lv-LV"/>
        </w:rPr>
        <w:t xml:space="preserve"> grupā ietilpstošajiem uzņēmumiem.</w:t>
      </w:r>
    </w:p>
    <w:p w14:paraId="2A7381AF" w14:textId="79C4138B" w:rsidR="00626F6C" w:rsidRDefault="00626F6C" w:rsidP="009B7D63">
      <w:pPr>
        <w:shd w:val="clear" w:color="auto" w:fill="FFFFFF"/>
        <w:spacing w:line="240" w:lineRule="auto"/>
        <w:jc w:val="left"/>
        <w:textAlignment w:val="baseline"/>
        <w:rPr>
          <w:rFonts w:asciiTheme="minorHAnsi" w:eastAsia="Times New Roman" w:hAnsiTheme="minorHAnsi" w:cstheme="minorHAnsi"/>
          <w:b/>
          <w:bCs/>
          <w:sz w:val="22"/>
          <w:bdr w:val="none" w:sz="0" w:space="0" w:color="auto" w:frame="1"/>
          <w:lang w:val="lv-LV"/>
        </w:rPr>
      </w:pPr>
    </w:p>
    <w:p w14:paraId="537031A8" w14:textId="4C11B707" w:rsidR="00013AB7" w:rsidRDefault="00EF3154" w:rsidP="00EF3154">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Amserv</w:t>
      </w:r>
      <w:r w:rsidRPr="00EF3154">
        <w:rPr>
          <w:rFonts w:asciiTheme="minorHAnsi" w:eastAsia="Times New Roman" w:hAnsiTheme="minorHAnsi" w:cstheme="minorHAnsi"/>
          <w:sz w:val="22"/>
          <w:bdr w:val="none" w:sz="0" w:space="0" w:color="auto" w:frame="1"/>
          <w:lang w:val="lv-LV"/>
        </w:rPr>
        <w:t xml:space="preserve"> nenodod</w:t>
      </w:r>
      <w:r>
        <w:rPr>
          <w:rFonts w:asciiTheme="minorHAnsi" w:eastAsia="Times New Roman" w:hAnsiTheme="minorHAnsi" w:cstheme="minorHAnsi"/>
          <w:sz w:val="22"/>
          <w:bdr w:val="none" w:sz="0" w:space="0" w:color="auto" w:frame="1"/>
          <w:lang w:val="lv-LV"/>
        </w:rPr>
        <w:t xml:space="preserve"> Jūsu</w:t>
      </w:r>
      <w:r w:rsidRPr="00EF3154">
        <w:rPr>
          <w:rFonts w:asciiTheme="minorHAnsi" w:eastAsia="Times New Roman" w:hAnsiTheme="minorHAnsi" w:cstheme="minorHAnsi"/>
          <w:sz w:val="22"/>
          <w:bdr w:val="none" w:sz="0" w:space="0" w:color="auto" w:frame="1"/>
          <w:lang w:val="lv-LV"/>
        </w:rPr>
        <w:t xml:space="preserve"> personas datus uz trešajām valstīm (ārpus Eiropas Savienības un Eiropas Ekonomikas zonas)</w:t>
      </w:r>
      <w:r w:rsidR="00013AB7">
        <w:rPr>
          <w:rFonts w:asciiTheme="minorHAnsi" w:eastAsia="Times New Roman" w:hAnsiTheme="minorHAnsi" w:cstheme="minorHAnsi"/>
          <w:sz w:val="22"/>
          <w:bdr w:val="none" w:sz="0" w:space="0" w:color="auto" w:frame="1"/>
          <w:lang w:val="lv-LV"/>
        </w:rPr>
        <w:t>, izņemot</w:t>
      </w:r>
      <w:r w:rsidR="004F5B40">
        <w:rPr>
          <w:rFonts w:asciiTheme="minorHAnsi" w:eastAsia="Times New Roman" w:hAnsiTheme="minorHAnsi" w:cstheme="minorHAnsi"/>
          <w:sz w:val="22"/>
          <w:bdr w:val="none" w:sz="0" w:space="0" w:color="auto" w:frame="1"/>
          <w:lang w:val="lv-LV"/>
        </w:rPr>
        <w:t xml:space="preserve"> atsevišķus</w:t>
      </w:r>
      <w:r w:rsidR="00013AB7">
        <w:rPr>
          <w:rFonts w:asciiTheme="minorHAnsi" w:eastAsia="Times New Roman" w:hAnsiTheme="minorHAnsi" w:cstheme="minorHAnsi"/>
          <w:sz w:val="22"/>
          <w:bdr w:val="none" w:sz="0" w:space="0" w:color="auto" w:frame="1"/>
          <w:lang w:val="lv-LV"/>
        </w:rPr>
        <w:t xml:space="preserve"> </w:t>
      </w:r>
      <w:r w:rsidR="004F5B40" w:rsidRPr="00013AB7">
        <w:rPr>
          <w:rFonts w:asciiTheme="minorHAnsi" w:eastAsia="Times New Roman" w:hAnsiTheme="minorHAnsi" w:cstheme="minorHAnsi"/>
          <w:sz w:val="22"/>
          <w:bdr w:val="none" w:sz="0" w:space="0" w:color="auto" w:frame="1"/>
          <w:lang w:val="lv-LV"/>
        </w:rPr>
        <w:t>CO2 emisiju un enerģijas patēriņa datus</w:t>
      </w:r>
      <w:r w:rsidR="004F5B40">
        <w:rPr>
          <w:rFonts w:asciiTheme="minorHAnsi" w:eastAsia="Times New Roman" w:hAnsiTheme="minorHAnsi" w:cstheme="minorHAnsi"/>
          <w:sz w:val="22"/>
          <w:bdr w:val="none" w:sz="0" w:space="0" w:color="auto" w:frame="1"/>
          <w:lang w:val="lv-LV"/>
        </w:rPr>
        <w:t xml:space="preserve">, ko </w:t>
      </w:r>
      <w:r w:rsidR="004F5B40" w:rsidRPr="004F5B40">
        <w:rPr>
          <w:rFonts w:asciiTheme="minorHAnsi" w:eastAsia="Times New Roman" w:hAnsiTheme="minorHAnsi" w:cstheme="minorHAnsi"/>
          <w:sz w:val="22"/>
          <w:bdr w:val="none" w:sz="0" w:space="0" w:color="auto" w:frame="1"/>
          <w:lang w:val="lv-LV"/>
        </w:rPr>
        <w:t>AMSERV MOTORS</w:t>
      </w:r>
      <w:r w:rsidR="00F15666">
        <w:rPr>
          <w:rFonts w:asciiTheme="minorHAnsi" w:eastAsia="Times New Roman" w:hAnsiTheme="minorHAnsi" w:cstheme="minorHAnsi"/>
          <w:sz w:val="22"/>
          <w:bdr w:val="none" w:sz="0" w:space="0" w:color="auto" w:frame="1"/>
          <w:lang w:val="lv-LV"/>
        </w:rPr>
        <w:t xml:space="preserve"> SIA</w:t>
      </w:r>
      <w:r w:rsidR="004F5B40" w:rsidRPr="004F5B40">
        <w:rPr>
          <w:rFonts w:asciiTheme="minorHAnsi" w:eastAsia="Times New Roman" w:hAnsiTheme="minorHAnsi" w:cstheme="minorHAnsi"/>
          <w:sz w:val="22"/>
          <w:bdr w:val="none" w:sz="0" w:space="0" w:color="auto" w:frame="1"/>
          <w:lang w:val="lv-LV"/>
        </w:rPr>
        <w:t xml:space="preserve"> (Reģ. Nr. 40003403905, Latvija)</w:t>
      </w:r>
      <w:r w:rsidR="00013AB7">
        <w:rPr>
          <w:rFonts w:asciiTheme="minorHAnsi" w:eastAsia="Times New Roman" w:hAnsiTheme="minorHAnsi" w:cstheme="minorHAnsi"/>
          <w:sz w:val="22"/>
          <w:bdr w:val="none" w:sz="0" w:space="0" w:color="auto" w:frame="1"/>
          <w:lang w:val="lv-LV"/>
        </w:rPr>
        <w:t xml:space="preserve">, ievērojot </w:t>
      </w:r>
      <w:hyperlink r:id="rId23" w:history="1">
        <w:r w:rsidR="001A2D2E" w:rsidRPr="001A2D2E">
          <w:rPr>
            <w:rStyle w:val="Hyperlink"/>
            <w:rFonts w:asciiTheme="minorHAnsi" w:eastAsia="Times New Roman" w:hAnsiTheme="minorHAnsi" w:cstheme="minorHAnsi"/>
            <w:sz w:val="22"/>
            <w:bdr w:val="none" w:sz="0" w:space="0" w:color="auto" w:frame="1"/>
            <w:lang w:val="lv-LV"/>
          </w:rPr>
          <w:t>ES regul</w:t>
        </w:r>
        <w:r w:rsidR="004F5B40">
          <w:rPr>
            <w:rStyle w:val="Hyperlink"/>
            <w:rFonts w:asciiTheme="minorHAnsi" w:eastAsia="Times New Roman" w:hAnsiTheme="minorHAnsi" w:cstheme="minorHAnsi"/>
            <w:sz w:val="22"/>
            <w:bdr w:val="none" w:sz="0" w:space="0" w:color="auto" w:frame="1"/>
            <w:lang w:val="lv-LV"/>
          </w:rPr>
          <w:t>ā</w:t>
        </w:r>
        <w:r w:rsidR="001A2D2E" w:rsidRPr="001A2D2E">
          <w:rPr>
            <w:rStyle w:val="Hyperlink"/>
            <w:rFonts w:asciiTheme="minorHAnsi" w:eastAsia="Times New Roman" w:hAnsiTheme="minorHAnsi" w:cstheme="minorHAnsi"/>
            <w:sz w:val="22"/>
            <w:bdr w:val="none" w:sz="0" w:space="0" w:color="auto" w:frame="1"/>
            <w:lang w:val="lv-LV"/>
          </w:rPr>
          <w:t xml:space="preserve"> (ES) 2021/392</w:t>
        </w:r>
      </w:hyperlink>
      <w:r w:rsidR="004F5B40">
        <w:rPr>
          <w:rFonts w:asciiTheme="minorHAnsi" w:eastAsia="Times New Roman" w:hAnsiTheme="minorHAnsi" w:cstheme="minorHAnsi"/>
          <w:sz w:val="22"/>
          <w:bdr w:val="none" w:sz="0" w:space="0" w:color="auto" w:frame="1"/>
          <w:lang w:val="lv-LV"/>
        </w:rPr>
        <w:t xml:space="preserve"> noteiktos pienākumus, </w:t>
      </w:r>
      <w:r w:rsidR="00CC4D17">
        <w:rPr>
          <w:rFonts w:asciiTheme="minorHAnsi" w:eastAsia="Times New Roman" w:hAnsiTheme="minorHAnsi" w:cstheme="minorHAnsi"/>
          <w:sz w:val="22"/>
          <w:bdr w:val="none" w:sz="0" w:space="0" w:color="auto" w:frame="1"/>
          <w:lang w:val="lv-LV"/>
        </w:rPr>
        <w:t>kā arī Jūsu brīvi izteiktu piekrišanu,</w:t>
      </w:r>
      <w:r w:rsidR="001A2D2E">
        <w:rPr>
          <w:rFonts w:asciiTheme="minorHAnsi" w:eastAsia="Times New Roman" w:hAnsiTheme="minorHAnsi" w:cstheme="minorHAnsi"/>
          <w:sz w:val="22"/>
          <w:bdr w:val="none" w:sz="0" w:space="0" w:color="auto" w:frame="1"/>
          <w:lang w:val="lv-LV"/>
        </w:rPr>
        <w:t xml:space="preserve"> </w:t>
      </w:r>
      <w:r w:rsidR="004F5B40">
        <w:rPr>
          <w:rFonts w:asciiTheme="minorHAnsi" w:eastAsia="Times New Roman" w:hAnsiTheme="minorHAnsi" w:cstheme="minorHAnsi"/>
          <w:sz w:val="22"/>
          <w:bdr w:val="none" w:sz="0" w:space="0" w:color="auto" w:frame="1"/>
          <w:lang w:val="lv-LV"/>
        </w:rPr>
        <w:t>nodod</w:t>
      </w:r>
      <w:r w:rsidR="001A2D2E">
        <w:rPr>
          <w:rFonts w:asciiTheme="minorHAnsi" w:eastAsia="Times New Roman" w:hAnsiTheme="minorHAnsi" w:cstheme="minorHAnsi"/>
          <w:sz w:val="22"/>
          <w:bdr w:val="none" w:sz="0" w:space="0" w:color="auto" w:frame="1"/>
          <w:lang w:val="lv-LV"/>
        </w:rPr>
        <w:t xml:space="preserve"> </w:t>
      </w:r>
      <w:r w:rsidR="001A2D2E" w:rsidRPr="008E777E">
        <w:rPr>
          <w:rFonts w:asciiTheme="minorHAnsi" w:eastAsia="Times New Roman" w:hAnsiTheme="minorHAnsi" w:cstheme="minorHAnsi"/>
          <w:sz w:val="22"/>
          <w:lang w:val="lv-LV"/>
        </w:rPr>
        <w:t>Toyota Motor Corporation</w:t>
      </w:r>
      <w:r w:rsidR="001A2D2E">
        <w:rPr>
          <w:rFonts w:asciiTheme="minorHAnsi" w:eastAsia="Times New Roman" w:hAnsiTheme="minorHAnsi" w:cstheme="minorHAnsi"/>
          <w:sz w:val="22"/>
          <w:lang w:val="lv-LV"/>
        </w:rPr>
        <w:t xml:space="preserve"> (Reģ. Nr. </w:t>
      </w:r>
      <w:r w:rsidR="001A2D2E" w:rsidRPr="00FF0DE2">
        <w:rPr>
          <w:rFonts w:asciiTheme="minorHAnsi" w:eastAsia="Times New Roman" w:hAnsiTheme="minorHAnsi" w:cstheme="minorHAnsi"/>
          <w:sz w:val="22"/>
          <w:lang w:val="lv-LV"/>
        </w:rPr>
        <w:t>72030</w:t>
      </w:r>
      <w:r w:rsidR="001A2D2E">
        <w:rPr>
          <w:rFonts w:asciiTheme="minorHAnsi" w:eastAsia="Times New Roman" w:hAnsiTheme="minorHAnsi" w:cstheme="minorHAnsi"/>
          <w:sz w:val="22"/>
          <w:lang w:val="lv-LV"/>
        </w:rPr>
        <w:t>, Japāna)</w:t>
      </w:r>
      <w:r w:rsidR="00013AB7" w:rsidRPr="00013AB7">
        <w:rPr>
          <w:rFonts w:asciiTheme="minorHAnsi" w:eastAsia="Times New Roman" w:hAnsiTheme="minorHAnsi" w:cstheme="minorHAnsi"/>
          <w:sz w:val="22"/>
          <w:bdr w:val="none" w:sz="0" w:space="0" w:color="auto" w:frame="1"/>
          <w:lang w:val="lv-LV"/>
        </w:rPr>
        <w:t>.</w:t>
      </w:r>
      <w:r w:rsidR="00013AB7" w:rsidRPr="00013AB7">
        <w:rPr>
          <w:rFonts w:asciiTheme="minorHAnsi" w:eastAsia="Times New Roman" w:hAnsiTheme="minorHAnsi" w:cstheme="minorHAnsi"/>
          <w:sz w:val="22"/>
          <w:bdr w:val="none" w:sz="0" w:space="0" w:color="auto" w:frame="1"/>
          <w:lang w:val="lv-LV"/>
        </w:rPr>
        <w:tab/>
      </w:r>
    </w:p>
    <w:p w14:paraId="1410C19C" w14:textId="77777777" w:rsidR="004F5B40" w:rsidRDefault="004F5B40">
      <w:pPr>
        <w:rPr>
          <w:rFonts w:asciiTheme="minorHAnsi" w:eastAsia="Times New Roman" w:hAnsiTheme="minorHAnsi" w:cstheme="minorHAnsi"/>
          <w:sz w:val="22"/>
          <w:bdr w:val="none" w:sz="0" w:space="0" w:color="auto" w:frame="1"/>
          <w:lang w:val="lv-LV"/>
        </w:rPr>
      </w:pPr>
    </w:p>
    <w:p w14:paraId="2BFCA260" w14:textId="47BB931C" w:rsidR="00BE3F34" w:rsidRDefault="00357552">
      <w:pPr>
        <w:rPr>
          <w:rFonts w:asciiTheme="minorHAnsi" w:eastAsia="Times New Roman" w:hAnsiTheme="minorHAnsi" w:cstheme="minorHAnsi"/>
          <w:sz w:val="22"/>
          <w:lang w:val="lv-LV"/>
        </w:rPr>
      </w:pPr>
      <w:bookmarkStart w:id="10" w:name="_Hlk136517170"/>
      <w:r w:rsidRPr="00357552">
        <w:rPr>
          <w:rFonts w:asciiTheme="minorHAnsi" w:eastAsia="Times New Roman" w:hAnsiTheme="minorHAnsi" w:cstheme="minorHAnsi"/>
          <w:sz w:val="22"/>
          <w:lang w:val="lv-LV"/>
        </w:rPr>
        <w:t>Toyota Baltic AS</w:t>
      </w:r>
      <w:r w:rsidRPr="00357552">
        <w:rPr>
          <w:rFonts w:asciiTheme="minorHAnsi" w:eastAsia="Times New Roman" w:hAnsiTheme="minorHAnsi" w:cstheme="minorHAnsi"/>
          <w:sz w:val="22"/>
          <w:lang w:val="lv-LV"/>
        </w:rPr>
        <w:tab/>
        <w:t xml:space="preserve"> (Reģ. Nr. 10234087, Igaunija), Toyota Motor Europe (Reģ. Nr. 0441 571 714, Beļģija) un Toyota Motor Corporation (Reģ. Nr. 72030, Japāna)</w:t>
      </w:r>
      <w:r>
        <w:rPr>
          <w:rFonts w:asciiTheme="minorHAnsi" w:eastAsia="Times New Roman" w:hAnsiTheme="minorHAnsi" w:cstheme="minorHAnsi"/>
          <w:sz w:val="22"/>
          <w:lang w:val="lv-LV"/>
        </w:rPr>
        <w:t xml:space="preserve"> kā datu pārzinis, var nodot Jūsu datus tālāk tās sadarbības partneriem, kas norādīti </w:t>
      </w:r>
      <w:r w:rsidRPr="00357552">
        <w:rPr>
          <w:rFonts w:asciiTheme="minorHAnsi" w:eastAsia="Times New Roman" w:hAnsiTheme="minorHAnsi" w:cstheme="minorHAnsi"/>
          <w:sz w:val="22"/>
          <w:lang w:val="lv-LV"/>
        </w:rPr>
        <w:t xml:space="preserve">Toyota Motor Europe </w:t>
      </w:r>
      <w:r>
        <w:rPr>
          <w:rFonts w:asciiTheme="minorHAnsi" w:eastAsia="Times New Roman" w:hAnsiTheme="minorHAnsi" w:cstheme="minorHAnsi"/>
          <w:sz w:val="22"/>
          <w:lang w:val="lv-LV"/>
        </w:rPr>
        <w:t xml:space="preserve">interneta vietnē sadaļā “Data recipients” šeit </w:t>
      </w:r>
      <w:hyperlink r:id="rId24" w:history="1">
        <w:r w:rsidRPr="003F0CFB">
          <w:rPr>
            <w:rStyle w:val="Hyperlink"/>
            <w:rFonts w:asciiTheme="minorHAnsi" w:eastAsia="Times New Roman" w:hAnsiTheme="minorHAnsi" w:cstheme="minorHAnsi"/>
            <w:sz w:val="22"/>
            <w:lang w:val="lv-LV"/>
          </w:rPr>
          <w:t>https://www.toyota-europe.com/legal/data-recipients</w:t>
        </w:r>
      </w:hyperlink>
      <w:r>
        <w:rPr>
          <w:rFonts w:asciiTheme="minorHAnsi" w:eastAsia="Times New Roman" w:hAnsiTheme="minorHAnsi" w:cstheme="minorHAnsi"/>
          <w:sz w:val="22"/>
          <w:lang w:val="lv-LV"/>
        </w:rPr>
        <w:t xml:space="preserve">, </w:t>
      </w:r>
      <w:r w:rsidR="00A77D25">
        <w:rPr>
          <w:rFonts w:asciiTheme="minorHAnsi" w:eastAsia="Times New Roman" w:hAnsiTheme="minorHAnsi" w:cstheme="minorHAnsi"/>
          <w:sz w:val="22"/>
          <w:lang w:val="lv-LV"/>
        </w:rPr>
        <w:t xml:space="preserve">kas attiecīgi rīkosies kā datu apstrādātāji, </w:t>
      </w:r>
      <w:r>
        <w:rPr>
          <w:rFonts w:asciiTheme="minorHAnsi" w:eastAsia="Times New Roman" w:hAnsiTheme="minorHAnsi" w:cstheme="minorHAnsi"/>
          <w:sz w:val="22"/>
          <w:lang w:val="lv-LV"/>
        </w:rPr>
        <w:t xml:space="preserve">ievērojot </w:t>
      </w:r>
      <w:r w:rsidRPr="00357552">
        <w:rPr>
          <w:rFonts w:asciiTheme="minorHAnsi" w:eastAsia="Times New Roman" w:hAnsiTheme="minorHAnsi" w:cstheme="minorHAnsi"/>
          <w:sz w:val="22"/>
          <w:lang w:val="lv-LV"/>
        </w:rPr>
        <w:t>Toyota Motor Europe</w:t>
      </w:r>
      <w:r>
        <w:rPr>
          <w:rFonts w:asciiTheme="minorHAnsi" w:eastAsia="Times New Roman" w:hAnsiTheme="minorHAnsi" w:cstheme="minorHAnsi"/>
          <w:sz w:val="22"/>
          <w:lang w:val="lv-LV"/>
        </w:rPr>
        <w:t xml:space="preserve"> privātuma politiku (</w:t>
      </w:r>
      <w:hyperlink r:id="rId25" w:history="1">
        <w:r w:rsidRPr="003F0CFB">
          <w:rPr>
            <w:rStyle w:val="Hyperlink"/>
            <w:rFonts w:asciiTheme="minorHAnsi" w:eastAsia="Times New Roman" w:hAnsiTheme="minorHAnsi" w:cstheme="minorHAnsi"/>
            <w:sz w:val="22"/>
            <w:lang w:val="lv-LV"/>
          </w:rPr>
          <w:t>https://www.toyota-europe.com/legal/privacy-policy</w:t>
        </w:r>
      </w:hyperlink>
      <w:r>
        <w:rPr>
          <w:rFonts w:asciiTheme="minorHAnsi" w:eastAsia="Times New Roman" w:hAnsiTheme="minorHAnsi" w:cstheme="minorHAnsi"/>
          <w:sz w:val="22"/>
          <w:lang w:val="lv-LV"/>
        </w:rPr>
        <w:t xml:space="preserve">). </w:t>
      </w:r>
      <w:r w:rsidR="00B55F29" w:rsidRPr="00357552">
        <w:rPr>
          <w:rFonts w:asciiTheme="minorHAnsi" w:eastAsia="Times New Roman" w:hAnsiTheme="minorHAnsi" w:cstheme="minorHAnsi"/>
          <w:sz w:val="22"/>
          <w:lang w:val="lv-LV"/>
        </w:rPr>
        <w:t>Toyota Baltic AS</w:t>
      </w:r>
      <w:r w:rsidR="00B55F29">
        <w:rPr>
          <w:rFonts w:asciiTheme="minorHAnsi" w:eastAsia="Times New Roman" w:hAnsiTheme="minorHAnsi" w:cstheme="minorHAnsi"/>
          <w:sz w:val="22"/>
          <w:lang w:val="lv-LV"/>
        </w:rPr>
        <w:t xml:space="preserve"> un </w:t>
      </w:r>
      <w:r w:rsidR="00B55F29" w:rsidRPr="00357552">
        <w:rPr>
          <w:rFonts w:asciiTheme="minorHAnsi" w:eastAsia="Times New Roman" w:hAnsiTheme="minorHAnsi" w:cstheme="minorHAnsi"/>
          <w:sz w:val="22"/>
          <w:lang w:val="lv-LV"/>
        </w:rPr>
        <w:t>Toyota Motor Europe</w:t>
      </w:r>
      <w:r w:rsidR="00B55F29">
        <w:rPr>
          <w:rFonts w:asciiTheme="minorHAnsi" w:eastAsia="Times New Roman" w:hAnsiTheme="minorHAnsi" w:cstheme="minorHAnsi"/>
          <w:sz w:val="22"/>
          <w:lang w:val="lv-LV"/>
        </w:rPr>
        <w:t xml:space="preserve"> attiecīgi kā Jūsu datu pārzinis un datu apstrādātājs savā darbībā izmanto Informatica</w:t>
      </w:r>
      <w:r w:rsidR="00B55F29" w:rsidRPr="00EF3154">
        <w:rPr>
          <w:rFonts w:asciiTheme="minorHAnsi" w:eastAsia="Times New Roman" w:hAnsiTheme="minorHAnsi" w:cstheme="minorHAnsi"/>
          <w:sz w:val="22"/>
          <w:bdr w:val="none" w:sz="0" w:space="0" w:color="auto" w:frame="1"/>
          <w:vertAlign w:val="superscript"/>
          <w:lang w:val="lv-LV"/>
        </w:rPr>
        <w:t>TM</w:t>
      </w:r>
      <w:r w:rsidR="00B55F29">
        <w:rPr>
          <w:rFonts w:asciiTheme="minorHAnsi" w:eastAsia="Times New Roman" w:hAnsiTheme="minorHAnsi" w:cstheme="minorHAnsi"/>
          <w:sz w:val="22"/>
          <w:bdr w:val="none" w:sz="0" w:space="0" w:color="auto" w:frame="1"/>
          <w:vertAlign w:val="superscript"/>
          <w:lang w:val="lv-LV"/>
        </w:rPr>
        <w:t xml:space="preserve"> </w:t>
      </w:r>
      <w:r w:rsidR="00B55F29">
        <w:rPr>
          <w:rFonts w:asciiTheme="minorHAnsi" w:eastAsia="Times New Roman" w:hAnsiTheme="minorHAnsi" w:cstheme="minorHAnsi"/>
          <w:sz w:val="22"/>
          <w:lang w:val="lv-LV"/>
        </w:rPr>
        <w:t xml:space="preserve">MDM </w:t>
      </w:r>
      <w:r w:rsidR="00951393">
        <w:rPr>
          <w:rFonts w:asciiTheme="minorHAnsi" w:eastAsia="Times New Roman" w:hAnsiTheme="minorHAnsi" w:cstheme="minorHAnsi"/>
          <w:sz w:val="22"/>
          <w:lang w:val="lv-LV"/>
        </w:rPr>
        <w:t>(kā klientu datu bāzes apstrādes rīku) un OneTrust</w:t>
      </w:r>
      <w:r w:rsidR="00951393" w:rsidRPr="00EF3154">
        <w:rPr>
          <w:rFonts w:asciiTheme="minorHAnsi" w:eastAsia="Times New Roman" w:hAnsiTheme="minorHAnsi" w:cstheme="minorHAnsi"/>
          <w:sz w:val="22"/>
          <w:bdr w:val="none" w:sz="0" w:space="0" w:color="auto" w:frame="1"/>
          <w:vertAlign w:val="superscript"/>
          <w:lang w:val="lv-LV"/>
        </w:rPr>
        <w:t>TM</w:t>
      </w:r>
      <w:r w:rsidR="00951393">
        <w:rPr>
          <w:rFonts w:asciiTheme="minorHAnsi" w:eastAsia="Times New Roman" w:hAnsiTheme="minorHAnsi" w:cstheme="minorHAnsi"/>
          <w:sz w:val="22"/>
          <w:lang w:val="lv-LV"/>
        </w:rPr>
        <w:t xml:space="preserve"> (kā klienta piekrišanas kontroles rīku) </w:t>
      </w:r>
      <w:r w:rsidR="00B55F29">
        <w:rPr>
          <w:rFonts w:asciiTheme="minorHAnsi" w:eastAsia="Times New Roman" w:hAnsiTheme="minorHAnsi" w:cstheme="minorHAnsi"/>
          <w:sz w:val="22"/>
          <w:lang w:val="lv-LV"/>
        </w:rPr>
        <w:t>pakalpojumu nolūkā apkopot vienkopus klientu datus un novērst klientu datu dublēšanos, radot vienotu “zelta ierakstu” Toyota</w:t>
      </w:r>
      <w:r w:rsidR="00B55F29" w:rsidRPr="00EF3154">
        <w:rPr>
          <w:rFonts w:asciiTheme="minorHAnsi" w:eastAsia="Times New Roman" w:hAnsiTheme="minorHAnsi" w:cstheme="minorHAnsi"/>
          <w:sz w:val="22"/>
          <w:bdr w:val="none" w:sz="0" w:space="0" w:color="auto" w:frame="1"/>
          <w:vertAlign w:val="superscript"/>
          <w:lang w:val="lv-LV"/>
        </w:rPr>
        <w:t>TM</w:t>
      </w:r>
      <w:r w:rsidR="00B55F29">
        <w:rPr>
          <w:rFonts w:asciiTheme="minorHAnsi" w:eastAsia="Times New Roman" w:hAnsiTheme="minorHAnsi" w:cstheme="minorHAnsi"/>
          <w:sz w:val="22"/>
          <w:lang w:val="lv-LV"/>
        </w:rPr>
        <w:t xml:space="preserve"> klientu sistēmā.</w:t>
      </w:r>
      <w:r w:rsidR="006B6945">
        <w:rPr>
          <w:rFonts w:asciiTheme="minorHAnsi" w:eastAsia="Times New Roman" w:hAnsiTheme="minorHAnsi" w:cstheme="minorHAnsi"/>
          <w:sz w:val="22"/>
          <w:lang w:val="lv-LV"/>
        </w:rPr>
        <w:t xml:space="preserve"> </w:t>
      </w:r>
      <w:r w:rsidRPr="00357552">
        <w:rPr>
          <w:rFonts w:asciiTheme="minorHAnsi" w:eastAsia="Times New Roman" w:hAnsiTheme="minorHAnsi" w:cstheme="minorHAnsi"/>
          <w:sz w:val="22"/>
          <w:lang w:val="lv-LV"/>
        </w:rPr>
        <w:t xml:space="preserve">Jebkuru iebildumu par </w:t>
      </w:r>
      <w:r w:rsidR="00BE3F34">
        <w:rPr>
          <w:rFonts w:asciiTheme="minorHAnsi" w:eastAsia="Times New Roman" w:hAnsiTheme="minorHAnsi" w:cstheme="minorHAnsi"/>
          <w:sz w:val="22"/>
          <w:lang w:val="lv-LV"/>
        </w:rPr>
        <w:t xml:space="preserve">Toyota Baltic AS vai </w:t>
      </w:r>
      <w:r w:rsidRPr="00357552">
        <w:rPr>
          <w:rFonts w:asciiTheme="minorHAnsi" w:eastAsia="Times New Roman" w:hAnsiTheme="minorHAnsi" w:cstheme="minorHAnsi"/>
          <w:sz w:val="22"/>
          <w:lang w:val="lv-LV"/>
        </w:rPr>
        <w:t>Toyota Motor Europe personas datu apstrādi, neskaidrību un visu citu jautājumu gadījumā aicinām sazināties</w:t>
      </w:r>
      <w:r w:rsidR="00BE3F34">
        <w:rPr>
          <w:rFonts w:asciiTheme="minorHAnsi" w:eastAsia="Times New Roman" w:hAnsiTheme="minorHAnsi" w:cstheme="minorHAnsi"/>
          <w:sz w:val="22"/>
          <w:lang w:val="lv-LV"/>
        </w:rPr>
        <w:t xml:space="preserve"> elektroniski attiecīgi – </w:t>
      </w:r>
      <w:hyperlink r:id="rId26" w:history="1">
        <w:r w:rsidR="00BE3F34" w:rsidRPr="00D35B59">
          <w:rPr>
            <w:rStyle w:val="Hyperlink"/>
            <w:rFonts w:asciiTheme="minorHAnsi" w:eastAsia="Times New Roman" w:hAnsiTheme="minorHAnsi" w:cstheme="minorHAnsi"/>
            <w:sz w:val="22"/>
            <w:lang w:val="lv-LV"/>
          </w:rPr>
          <w:t>privacy@toyota.ee</w:t>
        </w:r>
      </w:hyperlink>
      <w:r w:rsidR="00B55F29">
        <w:rPr>
          <w:rFonts w:asciiTheme="minorHAnsi" w:eastAsia="Times New Roman" w:hAnsiTheme="minorHAnsi" w:cstheme="minorHAnsi"/>
          <w:sz w:val="22"/>
          <w:lang w:val="lv-LV"/>
        </w:rPr>
        <w:t xml:space="preserve"> (Toyota Baltic AS) vai </w:t>
      </w:r>
      <w:hyperlink r:id="rId27" w:history="1">
        <w:r w:rsidR="00B55F29" w:rsidRPr="00D35B59">
          <w:rPr>
            <w:rStyle w:val="Hyperlink"/>
            <w:rFonts w:asciiTheme="minorHAnsi" w:eastAsia="Times New Roman" w:hAnsiTheme="minorHAnsi" w:cstheme="minorHAnsi"/>
            <w:sz w:val="22"/>
            <w:lang w:val="lv-LV"/>
          </w:rPr>
          <w:t>Data.Protection@toyota-europe.com</w:t>
        </w:r>
      </w:hyperlink>
      <w:r w:rsidR="00B55F29">
        <w:rPr>
          <w:rFonts w:asciiTheme="minorHAnsi" w:eastAsia="Times New Roman" w:hAnsiTheme="minorHAnsi" w:cstheme="minorHAnsi"/>
          <w:sz w:val="22"/>
          <w:lang w:val="lv-LV"/>
        </w:rPr>
        <w:t xml:space="preserve"> (</w:t>
      </w:r>
      <w:r w:rsidR="00B55F29" w:rsidRPr="00357552">
        <w:rPr>
          <w:rFonts w:asciiTheme="minorHAnsi" w:eastAsia="Times New Roman" w:hAnsiTheme="minorHAnsi" w:cstheme="minorHAnsi"/>
          <w:sz w:val="22"/>
          <w:lang w:val="lv-LV"/>
        </w:rPr>
        <w:t>Toyota Motor Europe</w:t>
      </w:r>
      <w:r w:rsidR="00B55F29">
        <w:rPr>
          <w:rFonts w:asciiTheme="minorHAnsi" w:eastAsia="Times New Roman" w:hAnsiTheme="minorHAnsi" w:cstheme="minorHAnsi"/>
          <w:sz w:val="22"/>
          <w:lang w:val="lv-LV"/>
        </w:rPr>
        <w:t>).</w:t>
      </w:r>
      <w:bookmarkEnd w:id="10"/>
    </w:p>
    <w:p w14:paraId="51E0D09E" w14:textId="77777777" w:rsidR="00357552" w:rsidRDefault="00357552">
      <w:pPr>
        <w:rPr>
          <w:rFonts w:asciiTheme="minorHAnsi" w:eastAsia="Times New Roman" w:hAnsiTheme="minorHAnsi" w:cstheme="minorHAnsi"/>
          <w:sz w:val="22"/>
          <w:bdr w:val="none" w:sz="0" w:space="0" w:color="auto" w:frame="1"/>
          <w:lang w:val="lv-LV"/>
        </w:rPr>
      </w:pPr>
    </w:p>
    <w:p w14:paraId="6EA86455" w14:textId="08B28A11" w:rsidR="009F547E" w:rsidRDefault="00EF3154" w:rsidP="009F547E">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Vienlaikus Amserv </w:t>
      </w:r>
      <w:r w:rsidR="009F547E">
        <w:rPr>
          <w:rFonts w:asciiTheme="minorHAnsi" w:eastAsia="Times New Roman" w:hAnsiTheme="minorHAnsi" w:cstheme="minorHAnsi"/>
          <w:sz w:val="22"/>
          <w:bdr w:val="none" w:sz="0" w:space="0" w:color="auto" w:frame="1"/>
          <w:lang w:val="lv-LV"/>
        </w:rPr>
        <w:t xml:space="preserve">savā darbībā </w:t>
      </w:r>
      <w:r>
        <w:rPr>
          <w:rFonts w:asciiTheme="minorHAnsi" w:eastAsia="Times New Roman" w:hAnsiTheme="minorHAnsi" w:cstheme="minorHAnsi"/>
          <w:sz w:val="22"/>
          <w:bdr w:val="none" w:sz="0" w:space="0" w:color="auto" w:frame="1"/>
          <w:lang w:val="lv-LV"/>
        </w:rPr>
        <w:t xml:space="preserve">izmanto </w:t>
      </w:r>
      <w:r w:rsidR="0009044B" w:rsidRPr="0009044B">
        <w:rPr>
          <w:rFonts w:asciiTheme="minorHAnsi" w:eastAsia="Times New Roman" w:hAnsiTheme="minorHAnsi" w:cstheme="minorHAnsi"/>
          <w:sz w:val="22"/>
          <w:bdr w:val="none" w:sz="0" w:space="0" w:color="auto" w:frame="1"/>
          <w:lang w:val="lv-LV"/>
        </w:rPr>
        <w:t>AMIT</w:t>
      </w:r>
      <w:r w:rsidR="0009044B" w:rsidRPr="00EF3154">
        <w:rPr>
          <w:rFonts w:asciiTheme="minorHAnsi" w:eastAsia="Times New Roman" w:hAnsiTheme="minorHAnsi" w:cstheme="minorHAnsi"/>
          <w:sz w:val="22"/>
          <w:bdr w:val="none" w:sz="0" w:space="0" w:color="auto" w:frame="1"/>
          <w:vertAlign w:val="superscript"/>
          <w:lang w:val="lv-LV"/>
        </w:rPr>
        <w:t>TM</w:t>
      </w:r>
      <w:r w:rsidR="0009044B">
        <w:rPr>
          <w:rFonts w:asciiTheme="minorHAnsi" w:eastAsia="Times New Roman" w:hAnsiTheme="minorHAnsi" w:cstheme="minorHAnsi"/>
          <w:sz w:val="22"/>
          <w:bdr w:val="none" w:sz="0" w:space="0" w:color="auto" w:frame="1"/>
          <w:lang w:val="lv-LV"/>
        </w:rPr>
        <w:t>,</w:t>
      </w:r>
      <w:r w:rsidR="0009044B" w:rsidRPr="0009044B">
        <w:rPr>
          <w:rFonts w:asciiTheme="minorHAnsi" w:eastAsia="Times New Roman" w:hAnsiTheme="minorHAnsi" w:cstheme="minorHAnsi"/>
          <w:sz w:val="22"/>
          <w:bdr w:val="none" w:sz="0" w:space="0" w:color="auto" w:frame="1"/>
          <w:lang w:val="lv-LV"/>
        </w:rPr>
        <w:t xml:space="preserve"> </w:t>
      </w:r>
      <w:r w:rsidR="006869F5" w:rsidRPr="006869F5">
        <w:rPr>
          <w:rFonts w:asciiTheme="minorHAnsi" w:eastAsia="Times New Roman" w:hAnsiTheme="minorHAnsi" w:cstheme="minorHAnsi"/>
          <w:sz w:val="22"/>
          <w:bdr w:val="none" w:sz="0" w:space="0" w:color="auto" w:frame="1"/>
          <w:lang w:val="lv-LV"/>
        </w:rPr>
        <w:t>Google Ireland Limited</w:t>
      </w:r>
      <w:r w:rsidR="006869F5" w:rsidRPr="00EF3154">
        <w:rPr>
          <w:rFonts w:asciiTheme="minorHAnsi" w:eastAsia="Times New Roman" w:hAnsiTheme="minorHAnsi" w:cstheme="minorHAnsi"/>
          <w:sz w:val="22"/>
          <w:bdr w:val="none" w:sz="0" w:space="0" w:color="auto" w:frame="1"/>
          <w:vertAlign w:val="superscript"/>
          <w:lang w:val="lv-LV"/>
        </w:rPr>
        <w:t>TM</w:t>
      </w:r>
      <w:r w:rsidR="006869F5">
        <w:rPr>
          <w:rFonts w:asciiTheme="minorHAnsi" w:eastAsia="Times New Roman" w:hAnsiTheme="minorHAnsi" w:cstheme="minorHAnsi"/>
          <w:sz w:val="22"/>
          <w:bdr w:val="none" w:sz="0" w:space="0" w:color="auto" w:frame="1"/>
          <w:lang w:val="lv-LV"/>
        </w:rPr>
        <w:t xml:space="preserve">, </w:t>
      </w:r>
      <w:r w:rsidRPr="00EF3154">
        <w:rPr>
          <w:rFonts w:asciiTheme="minorHAnsi" w:eastAsia="Times New Roman" w:hAnsiTheme="minorHAnsi" w:cstheme="minorHAnsi"/>
          <w:sz w:val="22"/>
          <w:bdr w:val="none" w:sz="0" w:space="0" w:color="auto" w:frame="1"/>
          <w:lang w:val="lv-LV"/>
        </w:rPr>
        <w:t>Microsoft Corporation</w:t>
      </w:r>
      <w:r w:rsidRPr="00EF3154">
        <w:rPr>
          <w:rFonts w:asciiTheme="minorHAnsi" w:eastAsia="Times New Roman" w:hAnsiTheme="minorHAnsi" w:cstheme="minorHAnsi"/>
          <w:sz w:val="22"/>
          <w:bdr w:val="none" w:sz="0" w:space="0" w:color="auto" w:frame="1"/>
          <w:vertAlign w:val="superscript"/>
          <w:lang w:val="lv-LV"/>
        </w:rPr>
        <w:t>TM</w:t>
      </w:r>
      <w:r w:rsidR="005F75C1">
        <w:rPr>
          <w:rFonts w:asciiTheme="minorHAnsi" w:eastAsia="Times New Roman" w:hAnsiTheme="minorHAnsi" w:cstheme="minorHAnsi"/>
          <w:sz w:val="22"/>
          <w:bdr w:val="none" w:sz="0" w:space="0" w:color="auto" w:frame="1"/>
          <w:lang w:val="lv-LV"/>
        </w:rPr>
        <w:t xml:space="preserve">, </w:t>
      </w:r>
      <w:r w:rsidR="008A01D5">
        <w:rPr>
          <w:rFonts w:asciiTheme="minorHAnsi" w:eastAsia="Times New Roman" w:hAnsiTheme="minorHAnsi" w:cstheme="minorHAnsi"/>
          <w:sz w:val="22"/>
          <w:bdr w:val="none" w:sz="0" w:space="0" w:color="auto" w:frame="1"/>
          <w:lang w:val="lv-LV"/>
        </w:rPr>
        <w:t xml:space="preserve">Modera </w:t>
      </w:r>
      <w:r w:rsidR="006869F5">
        <w:rPr>
          <w:rFonts w:asciiTheme="minorHAnsi" w:eastAsia="Times New Roman" w:hAnsiTheme="minorHAnsi" w:cstheme="minorHAnsi"/>
          <w:sz w:val="22"/>
          <w:bdr w:val="none" w:sz="0" w:space="0" w:color="auto" w:frame="1"/>
          <w:lang w:val="lv-LV"/>
        </w:rPr>
        <w:t>un</w:t>
      </w:r>
      <w:r w:rsidR="006869F5" w:rsidRPr="009F547E">
        <w:rPr>
          <w:lang w:val="lv-LV"/>
        </w:rPr>
        <w:t xml:space="preserve"> </w:t>
      </w:r>
      <w:r w:rsidR="008A01D5" w:rsidRPr="008A01D5">
        <w:rPr>
          <w:rFonts w:asciiTheme="minorHAnsi" w:eastAsia="Times New Roman" w:hAnsiTheme="minorHAnsi" w:cstheme="minorHAnsi"/>
          <w:color w:val="auto"/>
          <w:sz w:val="22"/>
          <w:bdr w:val="none" w:sz="0" w:space="0" w:color="auto" w:frame="1"/>
          <w:lang w:val="lv-LV"/>
        </w:rPr>
        <w:t xml:space="preserve">Elva Baltic </w:t>
      </w:r>
      <w:r w:rsidR="009F547E">
        <w:rPr>
          <w:rFonts w:asciiTheme="minorHAnsi" w:eastAsia="Times New Roman" w:hAnsiTheme="minorHAnsi" w:cstheme="minorHAnsi"/>
          <w:sz w:val="22"/>
          <w:bdr w:val="none" w:sz="0" w:space="0" w:color="auto" w:frame="1"/>
          <w:lang w:val="lv-LV"/>
        </w:rPr>
        <w:t>(turpmāk – IT pakalpojumu sniedzēji)</w:t>
      </w:r>
      <w:r w:rsidR="006869F5">
        <w:rPr>
          <w:rFonts w:asciiTheme="minorHAnsi" w:eastAsia="Times New Roman" w:hAnsiTheme="minorHAnsi" w:cstheme="minorHAnsi"/>
          <w:sz w:val="22"/>
          <w:bdr w:val="none" w:sz="0" w:space="0" w:color="auto" w:frame="1"/>
          <w:lang w:val="lv-LV"/>
        </w:rPr>
        <w:t xml:space="preserve"> pakalpojumus</w:t>
      </w:r>
      <w:r w:rsidR="009F547E">
        <w:rPr>
          <w:rFonts w:asciiTheme="minorHAnsi" w:eastAsia="Times New Roman" w:hAnsiTheme="minorHAnsi" w:cstheme="minorHAnsi"/>
          <w:sz w:val="22"/>
          <w:bdr w:val="none" w:sz="0" w:space="0" w:color="auto" w:frame="1"/>
          <w:lang w:val="lv-LV"/>
        </w:rPr>
        <w:t xml:space="preserve">, un, kuri </w:t>
      </w:r>
      <w:r w:rsidR="009F547E" w:rsidRPr="00EF3154">
        <w:rPr>
          <w:rFonts w:asciiTheme="minorHAnsi" w:eastAsia="Times New Roman" w:hAnsiTheme="minorHAnsi" w:cstheme="minorHAnsi"/>
          <w:sz w:val="22"/>
          <w:bdr w:val="none" w:sz="0" w:space="0" w:color="auto" w:frame="1"/>
          <w:lang w:val="lv-LV"/>
        </w:rPr>
        <w:t xml:space="preserve">var nosūtīt personas datus uz valstīm, kas atrodas ārpus Eiropas Ekonomikas zonas un kurās darbojas </w:t>
      </w:r>
      <w:r w:rsidR="009F547E">
        <w:rPr>
          <w:rFonts w:asciiTheme="minorHAnsi" w:eastAsia="Times New Roman" w:hAnsiTheme="minorHAnsi" w:cstheme="minorHAnsi"/>
          <w:sz w:val="22"/>
          <w:bdr w:val="none" w:sz="0" w:space="0" w:color="auto" w:frame="1"/>
          <w:lang w:val="lv-LV"/>
        </w:rPr>
        <w:t>minētie IT pakalpojumu sniedzēji</w:t>
      </w:r>
      <w:r w:rsidR="009F547E" w:rsidRPr="00EF3154">
        <w:rPr>
          <w:rFonts w:asciiTheme="minorHAnsi" w:eastAsia="Times New Roman" w:hAnsiTheme="minorHAnsi" w:cstheme="minorHAnsi"/>
          <w:sz w:val="22"/>
          <w:bdr w:val="none" w:sz="0" w:space="0" w:color="auto" w:frame="1"/>
          <w:lang w:val="lv-LV"/>
        </w:rPr>
        <w:t xml:space="preserve"> vai kāds no </w:t>
      </w:r>
      <w:r w:rsidR="009F547E">
        <w:rPr>
          <w:rFonts w:asciiTheme="minorHAnsi" w:eastAsia="Times New Roman" w:hAnsiTheme="minorHAnsi" w:cstheme="minorHAnsi"/>
          <w:sz w:val="22"/>
          <w:bdr w:val="none" w:sz="0" w:space="0" w:color="auto" w:frame="1"/>
          <w:lang w:val="lv-LV"/>
        </w:rPr>
        <w:t>to</w:t>
      </w:r>
      <w:r w:rsidR="009F547E" w:rsidRPr="00EF3154">
        <w:rPr>
          <w:rFonts w:asciiTheme="minorHAnsi" w:eastAsia="Times New Roman" w:hAnsiTheme="minorHAnsi" w:cstheme="minorHAnsi"/>
          <w:sz w:val="22"/>
          <w:bdr w:val="none" w:sz="0" w:space="0" w:color="auto" w:frame="1"/>
          <w:lang w:val="lv-LV"/>
        </w:rPr>
        <w:t xml:space="preserve"> </w:t>
      </w:r>
      <w:r w:rsidR="009F547E">
        <w:rPr>
          <w:rFonts w:asciiTheme="minorHAnsi" w:eastAsia="Times New Roman" w:hAnsiTheme="minorHAnsi" w:cstheme="minorHAnsi"/>
          <w:sz w:val="22"/>
          <w:bdr w:val="none" w:sz="0" w:space="0" w:color="auto" w:frame="1"/>
          <w:lang w:val="lv-LV"/>
        </w:rPr>
        <w:t>pakārtotajiem datu apstrādātājiem</w:t>
      </w:r>
      <w:r w:rsidR="009F547E" w:rsidRPr="00EF3154">
        <w:rPr>
          <w:rFonts w:asciiTheme="minorHAnsi" w:eastAsia="Times New Roman" w:hAnsiTheme="minorHAnsi" w:cstheme="minorHAnsi"/>
          <w:sz w:val="22"/>
          <w:bdr w:val="none" w:sz="0" w:space="0" w:color="auto" w:frame="1"/>
          <w:lang w:val="lv-LV"/>
        </w:rPr>
        <w:t>.</w:t>
      </w:r>
      <w:r w:rsidR="009F547E">
        <w:rPr>
          <w:rFonts w:asciiTheme="minorHAnsi" w:eastAsia="Times New Roman" w:hAnsiTheme="minorHAnsi" w:cstheme="minorHAnsi"/>
          <w:sz w:val="22"/>
          <w:bdr w:val="none" w:sz="0" w:space="0" w:color="auto" w:frame="1"/>
          <w:lang w:val="lv-LV"/>
        </w:rPr>
        <w:t xml:space="preserve"> Minēto IT pakalpojumu sniedzēji pārsūta datus saskaņā ar </w:t>
      </w:r>
      <w:hyperlink r:id="rId28" w:history="1">
        <w:r w:rsidR="009F547E" w:rsidRPr="009E7748">
          <w:rPr>
            <w:rStyle w:val="Hyperlink"/>
            <w:rFonts w:asciiTheme="minorHAnsi" w:eastAsia="Times New Roman" w:hAnsiTheme="minorHAnsi" w:cstheme="minorHAnsi"/>
            <w:sz w:val="22"/>
            <w:bdr w:val="none" w:sz="0" w:space="0" w:color="auto" w:frame="1"/>
            <w:lang w:val="lv-LV"/>
          </w:rPr>
          <w:t>Vispārīgās datu aizsardzības regulas</w:t>
        </w:r>
      </w:hyperlink>
      <w:r w:rsidR="009F547E">
        <w:rPr>
          <w:rFonts w:asciiTheme="minorHAnsi" w:eastAsia="Times New Roman" w:hAnsiTheme="minorHAnsi" w:cstheme="minorHAnsi"/>
          <w:sz w:val="22"/>
          <w:bdr w:val="none" w:sz="0" w:space="0" w:color="auto" w:frame="1"/>
          <w:lang w:val="lv-LV"/>
        </w:rPr>
        <w:t xml:space="preserve"> </w:t>
      </w:r>
      <w:r w:rsidR="009F547E" w:rsidRPr="00EF3154">
        <w:rPr>
          <w:rFonts w:asciiTheme="minorHAnsi" w:eastAsia="Times New Roman" w:hAnsiTheme="minorHAnsi" w:cstheme="minorHAnsi"/>
          <w:sz w:val="22"/>
          <w:bdr w:val="none" w:sz="0" w:space="0" w:color="auto" w:frame="1"/>
          <w:lang w:val="lv-LV"/>
        </w:rPr>
        <w:t xml:space="preserve">V nodaļu, </w:t>
      </w:r>
      <w:r w:rsidR="008221E4">
        <w:rPr>
          <w:rFonts w:asciiTheme="minorHAnsi" w:eastAsia="Times New Roman" w:hAnsiTheme="minorHAnsi" w:cstheme="minorHAnsi"/>
          <w:sz w:val="22"/>
          <w:bdr w:val="none" w:sz="0" w:space="0" w:color="auto" w:frame="1"/>
          <w:lang w:val="lv-LV"/>
        </w:rPr>
        <w:t>liet</w:t>
      </w:r>
      <w:r w:rsidR="004F5B40">
        <w:rPr>
          <w:rFonts w:asciiTheme="minorHAnsi" w:eastAsia="Times New Roman" w:hAnsiTheme="minorHAnsi" w:cstheme="minorHAnsi"/>
          <w:sz w:val="22"/>
          <w:bdr w:val="none" w:sz="0" w:space="0" w:color="auto" w:frame="1"/>
          <w:lang w:val="lv-LV"/>
        </w:rPr>
        <w:t>o</w:t>
      </w:r>
      <w:r w:rsidR="008221E4">
        <w:rPr>
          <w:rFonts w:asciiTheme="minorHAnsi" w:eastAsia="Times New Roman" w:hAnsiTheme="minorHAnsi" w:cstheme="minorHAnsi"/>
          <w:sz w:val="22"/>
          <w:bdr w:val="none" w:sz="0" w:space="0" w:color="auto" w:frame="1"/>
          <w:lang w:val="lv-LV"/>
        </w:rPr>
        <w:t>jot</w:t>
      </w:r>
      <w:r w:rsidR="009F547E" w:rsidRPr="00EF3154">
        <w:rPr>
          <w:rFonts w:asciiTheme="minorHAnsi" w:eastAsia="Times New Roman" w:hAnsiTheme="minorHAnsi" w:cstheme="minorHAnsi"/>
          <w:sz w:val="22"/>
          <w:bdr w:val="none" w:sz="0" w:space="0" w:color="auto" w:frame="1"/>
          <w:lang w:val="lv-LV"/>
        </w:rPr>
        <w:t xml:space="preserve"> standarta līguma klauzulas, ko </w:t>
      </w:r>
      <w:r w:rsidR="008221E4">
        <w:rPr>
          <w:rFonts w:asciiTheme="minorHAnsi" w:eastAsia="Times New Roman" w:hAnsiTheme="minorHAnsi" w:cstheme="minorHAnsi"/>
          <w:sz w:val="22"/>
          <w:bdr w:val="none" w:sz="0" w:space="0" w:color="auto" w:frame="1"/>
          <w:lang w:val="lv-LV"/>
        </w:rPr>
        <w:t>pieņēmusi</w:t>
      </w:r>
      <w:r w:rsidR="009F547E" w:rsidRPr="00EF3154">
        <w:rPr>
          <w:rFonts w:asciiTheme="minorHAnsi" w:eastAsia="Times New Roman" w:hAnsiTheme="minorHAnsi" w:cstheme="minorHAnsi"/>
          <w:sz w:val="22"/>
          <w:bdr w:val="none" w:sz="0" w:space="0" w:color="auto" w:frame="1"/>
          <w:lang w:val="lv-LV"/>
        </w:rPr>
        <w:t xml:space="preserve"> kompetentā ES organizācija, </w:t>
      </w:r>
      <w:r w:rsidR="008221E4">
        <w:rPr>
          <w:rFonts w:asciiTheme="minorHAnsi" w:eastAsia="Times New Roman" w:hAnsiTheme="minorHAnsi" w:cstheme="minorHAnsi"/>
          <w:sz w:val="22"/>
          <w:bdr w:val="none" w:sz="0" w:space="0" w:color="auto" w:frame="1"/>
          <w:lang w:val="lv-LV"/>
        </w:rPr>
        <w:t>īstenojot attiecīgos</w:t>
      </w:r>
      <w:r w:rsidR="009F547E" w:rsidRPr="00EF3154">
        <w:rPr>
          <w:rFonts w:asciiTheme="minorHAnsi" w:eastAsia="Times New Roman" w:hAnsiTheme="minorHAnsi" w:cstheme="minorHAnsi"/>
          <w:sz w:val="22"/>
          <w:bdr w:val="none" w:sz="0" w:space="0" w:color="auto" w:frame="1"/>
          <w:lang w:val="lv-LV"/>
        </w:rPr>
        <w:t xml:space="preserve"> tehnisk</w:t>
      </w:r>
      <w:r w:rsidR="008221E4">
        <w:rPr>
          <w:rFonts w:asciiTheme="minorHAnsi" w:eastAsia="Times New Roman" w:hAnsiTheme="minorHAnsi" w:cstheme="minorHAnsi"/>
          <w:sz w:val="22"/>
          <w:bdr w:val="none" w:sz="0" w:space="0" w:color="auto" w:frame="1"/>
          <w:lang w:val="lv-LV"/>
        </w:rPr>
        <w:t>os</w:t>
      </w:r>
      <w:r w:rsidR="009F547E" w:rsidRPr="00EF3154">
        <w:rPr>
          <w:rFonts w:asciiTheme="minorHAnsi" w:eastAsia="Times New Roman" w:hAnsiTheme="minorHAnsi" w:cstheme="minorHAnsi"/>
          <w:sz w:val="22"/>
          <w:bdr w:val="none" w:sz="0" w:space="0" w:color="auto" w:frame="1"/>
          <w:lang w:val="lv-LV"/>
        </w:rPr>
        <w:t xml:space="preserve"> un </w:t>
      </w:r>
      <w:r w:rsidR="009F547E" w:rsidRPr="00EF3154">
        <w:rPr>
          <w:rFonts w:asciiTheme="minorHAnsi" w:eastAsia="Times New Roman" w:hAnsiTheme="minorHAnsi" w:cstheme="minorHAnsi"/>
          <w:sz w:val="22"/>
          <w:bdr w:val="none" w:sz="0" w:space="0" w:color="auto" w:frame="1"/>
          <w:lang w:val="lv-LV"/>
        </w:rPr>
        <w:lastRenderedPageBreak/>
        <w:t>organizatorisk</w:t>
      </w:r>
      <w:r w:rsidR="008221E4">
        <w:rPr>
          <w:rFonts w:asciiTheme="minorHAnsi" w:eastAsia="Times New Roman" w:hAnsiTheme="minorHAnsi" w:cstheme="minorHAnsi"/>
          <w:sz w:val="22"/>
          <w:bdr w:val="none" w:sz="0" w:space="0" w:color="auto" w:frame="1"/>
          <w:lang w:val="lv-LV"/>
        </w:rPr>
        <w:t>os</w:t>
      </w:r>
      <w:r w:rsidR="009F547E" w:rsidRPr="00EF3154">
        <w:rPr>
          <w:rFonts w:asciiTheme="minorHAnsi" w:eastAsia="Times New Roman" w:hAnsiTheme="minorHAnsi" w:cstheme="minorHAnsi"/>
          <w:sz w:val="22"/>
          <w:bdr w:val="none" w:sz="0" w:space="0" w:color="auto" w:frame="1"/>
          <w:lang w:val="lv-LV"/>
        </w:rPr>
        <w:t xml:space="preserve"> pasākum</w:t>
      </w:r>
      <w:r w:rsidR="008221E4">
        <w:rPr>
          <w:rFonts w:asciiTheme="minorHAnsi" w:eastAsia="Times New Roman" w:hAnsiTheme="minorHAnsi" w:cstheme="minorHAnsi"/>
          <w:sz w:val="22"/>
          <w:bdr w:val="none" w:sz="0" w:space="0" w:color="auto" w:frame="1"/>
          <w:lang w:val="lv-LV"/>
        </w:rPr>
        <w:t>us</w:t>
      </w:r>
      <w:r w:rsidR="009F547E" w:rsidRPr="00EF3154">
        <w:rPr>
          <w:rFonts w:asciiTheme="minorHAnsi" w:eastAsia="Times New Roman" w:hAnsiTheme="minorHAnsi" w:cstheme="minorHAnsi"/>
          <w:sz w:val="22"/>
          <w:bdr w:val="none" w:sz="0" w:space="0" w:color="auto" w:frame="1"/>
          <w:lang w:val="lv-LV"/>
        </w:rPr>
        <w:t xml:space="preserve">. </w:t>
      </w:r>
      <w:r w:rsidR="008221E4">
        <w:rPr>
          <w:rFonts w:asciiTheme="minorHAnsi" w:eastAsia="Times New Roman" w:hAnsiTheme="minorHAnsi" w:cstheme="minorHAnsi"/>
          <w:sz w:val="22"/>
          <w:bdr w:val="none" w:sz="0" w:space="0" w:color="auto" w:frame="1"/>
          <w:lang w:val="lv-LV"/>
        </w:rPr>
        <w:t>Visa informācija par minēto IT pakalpojumu sniedzēju</w:t>
      </w:r>
      <w:r w:rsidR="008221E4" w:rsidRPr="00EF3154">
        <w:rPr>
          <w:rFonts w:asciiTheme="minorHAnsi" w:eastAsia="Times New Roman" w:hAnsiTheme="minorHAnsi" w:cstheme="minorHAnsi"/>
          <w:sz w:val="22"/>
          <w:bdr w:val="none" w:sz="0" w:space="0" w:color="auto" w:frame="1"/>
          <w:lang w:val="lv-LV"/>
        </w:rPr>
        <w:t xml:space="preserve"> datu pārsūtīšanu un izmantotajiem tehniskajiem un organizatoriskajiem pasākumiem </w:t>
      </w:r>
      <w:r w:rsidR="008221E4">
        <w:rPr>
          <w:rFonts w:asciiTheme="minorHAnsi" w:eastAsia="Times New Roman" w:hAnsiTheme="minorHAnsi" w:cstheme="minorHAnsi"/>
          <w:sz w:val="22"/>
          <w:bdr w:val="none" w:sz="0" w:space="0" w:color="auto" w:frame="1"/>
          <w:lang w:val="lv-LV"/>
        </w:rPr>
        <w:t>aicinām</w:t>
      </w:r>
      <w:r w:rsidR="008221E4" w:rsidRPr="00EF3154">
        <w:rPr>
          <w:rFonts w:asciiTheme="minorHAnsi" w:eastAsia="Times New Roman" w:hAnsiTheme="minorHAnsi" w:cstheme="minorHAnsi"/>
          <w:sz w:val="22"/>
          <w:bdr w:val="none" w:sz="0" w:space="0" w:color="auto" w:frame="1"/>
          <w:lang w:val="lv-LV"/>
        </w:rPr>
        <w:t xml:space="preserve"> </w:t>
      </w:r>
      <w:r w:rsidR="008221E4">
        <w:rPr>
          <w:rFonts w:asciiTheme="minorHAnsi" w:eastAsia="Times New Roman" w:hAnsiTheme="minorHAnsi" w:cstheme="minorHAnsi"/>
          <w:sz w:val="22"/>
          <w:bdr w:val="none" w:sz="0" w:space="0" w:color="auto" w:frame="1"/>
          <w:lang w:val="lv-LV"/>
        </w:rPr>
        <w:t>iepazīt attiecīgo IT pakalpojumu sniedzēju interneta vietnēs – to privātuma politikās.</w:t>
      </w:r>
    </w:p>
    <w:p w14:paraId="1BC54F55" w14:textId="665ECE8A" w:rsidR="007744C7" w:rsidRDefault="007744C7">
      <w:pPr>
        <w:rPr>
          <w:rFonts w:asciiTheme="minorHAnsi" w:eastAsia="Times New Roman" w:hAnsiTheme="minorHAnsi" w:cstheme="minorHAnsi"/>
          <w:b/>
          <w:bCs/>
          <w:sz w:val="28"/>
          <w:szCs w:val="28"/>
          <w:bdr w:val="none" w:sz="0" w:space="0" w:color="auto" w:frame="1"/>
          <w:lang w:val="lv-LV"/>
        </w:rPr>
      </w:pPr>
    </w:p>
    <w:p w14:paraId="1B49AC05" w14:textId="488B1C31" w:rsidR="009B7D63" w:rsidRPr="009E7748" w:rsidRDefault="006D4EF9" w:rsidP="009B7D63">
      <w:pPr>
        <w:shd w:val="clear" w:color="auto" w:fill="FFFFFF"/>
        <w:spacing w:line="240" w:lineRule="auto"/>
        <w:jc w:val="left"/>
        <w:textAlignment w:val="baseline"/>
        <w:rPr>
          <w:rFonts w:asciiTheme="minorHAnsi" w:eastAsia="Times New Roman" w:hAnsiTheme="minorHAnsi" w:cstheme="minorHAnsi"/>
          <w:b/>
          <w:bCs/>
          <w:sz w:val="28"/>
          <w:szCs w:val="28"/>
          <w:bdr w:val="none" w:sz="0" w:space="0" w:color="auto" w:frame="1"/>
          <w:lang w:val="lv-LV"/>
        </w:rPr>
      </w:pPr>
      <w:r w:rsidRPr="009E7748">
        <w:rPr>
          <w:rFonts w:asciiTheme="minorHAnsi" w:eastAsia="Times New Roman" w:hAnsiTheme="minorHAnsi" w:cstheme="minorHAnsi"/>
          <w:b/>
          <w:bCs/>
          <w:sz w:val="28"/>
          <w:szCs w:val="28"/>
          <w:bdr w:val="none" w:sz="0" w:space="0" w:color="auto" w:frame="1"/>
          <w:lang w:val="lv-LV"/>
        </w:rPr>
        <w:t>Jūsu tiesības piekļūt</w:t>
      </w:r>
      <w:r w:rsidR="009B7D63" w:rsidRPr="009E7748">
        <w:rPr>
          <w:rFonts w:asciiTheme="minorHAnsi" w:eastAsia="Times New Roman" w:hAnsiTheme="minorHAnsi" w:cstheme="minorHAnsi"/>
          <w:b/>
          <w:bCs/>
          <w:sz w:val="28"/>
          <w:szCs w:val="28"/>
          <w:bdr w:val="none" w:sz="0" w:space="0" w:color="auto" w:frame="1"/>
          <w:lang w:val="lv-LV"/>
        </w:rPr>
        <w:t xml:space="preserve"> saviem personas datiem un datu pārnesamība</w:t>
      </w:r>
    </w:p>
    <w:p w14:paraId="694A946B" w14:textId="3313AF40" w:rsidR="006D4EF9" w:rsidRPr="009E7748" w:rsidRDefault="006D4EF9" w:rsidP="009B7D63">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p w14:paraId="2335966D" w14:textId="6479C3B5" w:rsidR="00B53919" w:rsidRPr="009E7748" w:rsidRDefault="00B53919" w:rsidP="009F4E41">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Jums kā personai, kuras personas datus apstrādā Amserv, ir tiesības saņemt uzziņu par Jūsu personas datu apstrādes faktu, tostarp tiem piekļūt un saņemt šādas ziņas par Jūsu personas datu apstrādi:</w:t>
      </w:r>
    </w:p>
    <w:p w14:paraId="09D038FE" w14:textId="37BDEF14" w:rsidR="006D4EF9" w:rsidRPr="009E7748" w:rsidRDefault="00B53919" w:rsidP="001A2D2E">
      <w:pPr>
        <w:pStyle w:val="ListParagraph"/>
        <w:numPr>
          <w:ilvl w:val="0"/>
          <w:numId w:val="29"/>
        </w:num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 xml:space="preserve">Ziņas par Jūsu personas datu </w:t>
      </w:r>
      <w:r w:rsidR="006D4EF9" w:rsidRPr="009E7748">
        <w:rPr>
          <w:rFonts w:asciiTheme="minorHAnsi" w:eastAsia="Times New Roman" w:hAnsiTheme="minorHAnsi" w:cstheme="minorHAnsi"/>
          <w:sz w:val="22"/>
          <w:bdr w:val="none" w:sz="0" w:space="0" w:color="auto" w:frame="1"/>
          <w:lang w:val="lv-LV"/>
        </w:rPr>
        <w:t>apstrādes nolūk</w:t>
      </w:r>
      <w:r w:rsidRPr="009E7748">
        <w:rPr>
          <w:rFonts w:asciiTheme="minorHAnsi" w:eastAsia="Times New Roman" w:hAnsiTheme="minorHAnsi" w:cstheme="minorHAnsi"/>
          <w:sz w:val="22"/>
          <w:bdr w:val="none" w:sz="0" w:space="0" w:color="auto" w:frame="1"/>
          <w:lang w:val="lv-LV"/>
        </w:rPr>
        <w:t>u</w:t>
      </w:r>
      <w:r w:rsidR="009F4E41">
        <w:rPr>
          <w:rFonts w:asciiTheme="minorHAnsi" w:eastAsia="Times New Roman" w:hAnsiTheme="minorHAnsi" w:cstheme="minorHAnsi"/>
          <w:sz w:val="22"/>
          <w:bdr w:val="none" w:sz="0" w:space="0" w:color="auto" w:frame="1"/>
          <w:lang w:val="lv-LV"/>
        </w:rPr>
        <w:t>,</w:t>
      </w:r>
    </w:p>
    <w:p w14:paraId="142714DC" w14:textId="148EA82C" w:rsidR="006D4EF9" w:rsidRPr="009E7748" w:rsidRDefault="00B53919" w:rsidP="001A2D2E">
      <w:pPr>
        <w:pStyle w:val="ListParagraph"/>
        <w:numPr>
          <w:ilvl w:val="0"/>
          <w:numId w:val="29"/>
        </w:num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 xml:space="preserve">Ziņas par </w:t>
      </w:r>
      <w:r w:rsidR="006D4EF9" w:rsidRPr="009E7748">
        <w:rPr>
          <w:rFonts w:asciiTheme="minorHAnsi" w:eastAsia="Times New Roman" w:hAnsiTheme="minorHAnsi" w:cstheme="minorHAnsi"/>
          <w:sz w:val="22"/>
          <w:bdr w:val="none" w:sz="0" w:space="0" w:color="auto" w:frame="1"/>
          <w:lang w:val="lv-LV"/>
        </w:rPr>
        <w:t xml:space="preserve">attiecīgo </w:t>
      </w:r>
      <w:r w:rsidRPr="009E7748">
        <w:rPr>
          <w:rFonts w:asciiTheme="minorHAnsi" w:eastAsia="Times New Roman" w:hAnsiTheme="minorHAnsi" w:cstheme="minorHAnsi"/>
          <w:sz w:val="22"/>
          <w:bdr w:val="none" w:sz="0" w:space="0" w:color="auto" w:frame="1"/>
          <w:lang w:val="lv-LV"/>
        </w:rPr>
        <w:t xml:space="preserve">Jūsu </w:t>
      </w:r>
      <w:r w:rsidR="006D4EF9" w:rsidRPr="009E7748">
        <w:rPr>
          <w:rFonts w:asciiTheme="minorHAnsi" w:eastAsia="Times New Roman" w:hAnsiTheme="minorHAnsi" w:cstheme="minorHAnsi"/>
          <w:sz w:val="22"/>
          <w:bdr w:val="none" w:sz="0" w:space="0" w:color="auto" w:frame="1"/>
          <w:lang w:val="lv-LV"/>
        </w:rPr>
        <w:t>personas datu kategorij</w:t>
      </w:r>
      <w:r w:rsidRPr="009E7748">
        <w:rPr>
          <w:rFonts w:asciiTheme="minorHAnsi" w:eastAsia="Times New Roman" w:hAnsiTheme="minorHAnsi" w:cstheme="minorHAnsi"/>
          <w:sz w:val="22"/>
          <w:bdr w:val="none" w:sz="0" w:space="0" w:color="auto" w:frame="1"/>
          <w:lang w:val="lv-LV"/>
        </w:rPr>
        <w:t>ām</w:t>
      </w:r>
      <w:r w:rsidR="009F4E41">
        <w:rPr>
          <w:rFonts w:asciiTheme="minorHAnsi" w:eastAsia="Times New Roman" w:hAnsiTheme="minorHAnsi" w:cstheme="minorHAnsi"/>
          <w:sz w:val="22"/>
          <w:bdr w:val="none" w:sz="0" w:space="0" w:color="auto" w:frame="1"/>
          <w:lang w:val="lv-LV"/>
        </w:rPr>
        <w:t>,</w:t>
      </w:r>
    </w:p>
    <w:p w14:paraId="3A57F252" w14:textId="1AF696EE" w:rsidR="006D4EF9" w:rsidRPr="009E7748" w:rsidRDefault="00B53919" w:rsidP="001A2D2E">
      <w:pPr>
        <w:pStyle w:val="ListParagraph"/>
        <w:numPr>
          <w:ilvl w:val="0"/>
          <w:numId w:val="29"/>
        </w:num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 xml:space="preserve">Ziņas par Jūsu </w:t>
      </w:r>
      <w:r w:rsidR="006D4EF9" w:rsidRPr="009E7748">
        <w:rPr>
          <w:rFonts w:asciiTheme="minorHAnsi" w:eastAsia="Times New Roman" w:hAnsiTheme="minorHAnsi" w:cstheme="minorHAnsi"/>
          <w:sz w:val="22"/>
          <w:bdr w:val="none" w:sz="0" w:space="0" w:color="auto" w:frame="1"/>
          <w:lang w:val="lv-LV"/>
        </w:rPr>
        <w:t>personas datu saņēmēji</w:t>
      </w:r>
      <w:r w:rsidRPr="009E7748">
        <w:rPr>
          <w:rFonts w:asciiTheme="minorHAnsi" w:eastAsia="Times New Roman" w:hAnsiTheme="minorHAnsi" w:cstheme="minorHAnsi"/>
          <w:sz w:val="22"/>
          <w:bdr w:val="none" w:sz="0" w:space="0" w:color="auto" w:frame="1"/>
          <w:lang w:val="lv-LV"/>
        </w:rPr>
        <w:t xml:space="preserve">em </w:t>
      </w:r>
      <w:r w:rsidR="006D4EF9" w:rsidRPr="009E7748">
        <w:rPr>
          <w:rFonts w:asciiTheme="minorHAnsi" w:eastAsia="Times New Roman" w:hAnsiTheme="minorHAnsi" w:cstheme="minorHAnsi"/>
          <w:sz w:val="22"/>
          <w:bdr w:val="none" w:sz="0" w:space="0" w:color="auto" w:frame="1"/>
          <w:lang w:val="lv-LV"/>
        </w:rPr>
        <w:t>vai saņēmēju kategorij</w:t>
      </w:r>
      <w:r w:rsidRPr="009E7748">
        <w:rPr>
          <w:rFonts w:asciiTheme="minorHAnsi" w:eastAsia="Times New Roman" w:hAnsiTheme="minorHAnsi" w:cstheme="minorHAnsi"/>
          <w:sz w:val="22"/>
          <w:bdr w:val="none" w:sz="0" w:space="0" w:color="auto" w:frame="1"/>
          <w:lang w:val="lv-LV"/>
        </w:rPr>
        <w:t>ām</w:t>
      </w:r>
      <w:r w:rsidR="006D4EF9" w:rsidRPr="009E7748">
        <w:rPr>
          <w:rFonts w:asciiTheme="minorHAnsi" w:eastAsia="Times New Roman" w:hAnsiTheme="minorHAnsi" w:cstheme="minorHAnsi"/>
          <w:sz w:val="22"/>
          <w:bdr w:val="none" w:sz="0" w:space="0" w:color="auto" w:frame="1"/>
          <w:lang w:val="lv-LV"/>
        </w:rPr>
        <w:t>, kam personas dati ir izpausti vai kam tos</w:t>
      </w:r>
      <w:r w:rsidRPr="009E7748">
        <w:rPr>
          <w:rFonts w:asciiTheme="minorHAnsi" w:eastAsia="Times New Roman" w:hAnsiTheme="minorHAnsi" w:cstheme="minorHAnsi"/>
          <w:sz w:val="22"/>
          <w:bdr w:val="none" w:sz="0" w:space="0" w:color="auto" w:frame="1"/>
          <w:lang w:val="lv-LV"/>
        </w:rPr>
        <w:t xml:space="preserve"> varētu</w:t>
      </w:r>
      <w:r w:rsidR="006D4EF9" w:rsidRPr="009E7748">
        <w:rPr>
          <w:rFonts w:asciiTheme="minorHAnsi" w:eastAsia="Times New Roman" w:hAnsiTheme="minorHAnsi" w:cstheme="minorHAnsi"/>
          <w:sz w:val="22"/>
          <w:bdr w:val="none" w:sz="0" w:space="0" w:color="auto" w:frame="1"/>
          <w:lang w:val="lv-LV"/>
        </w:rPr>
        <w:t xml:space="preserve"> </w:t>
      </w:r>
      <w:r w:rsidRPr="009E7748">
        <w:rPr>
          <w:rFonts w:asciiTheme="minorHAnsi" w:eastAsia="Times New Roman" w:hAnsiTheme="minorHAnsi" w:cstheme="minorHAnsi"/>
          <w:sz w:val="22"/>
          <w:bdr w:val="none" w:sz="0" w:space="0" w:color="auto" w:frame="1"/>
          <w:lang w:val="lv-LV"/>
        </w:rPr>
        <w:t>izpaust</w:t>
      </w:r>
      <w:r w:rsidR="009F4E41">
        <w:rPr>
          <w:rFonts w:asciiTheme="minorHAnsi" w:eastAsia="Times New Roman" w:hAnsiTheme="minorHAnsi" w:cstheme="minorHAnsi"/>
          <w:sz w:val="22"/>
          <w:bdr w:val="none" w:sz="0" w:space="0" w:color="auto" w:frame="1"/>
          <w:lang w:val="lv-LV"/>
        </w:rPr>
        <w:t>,</w:t>
      </w:r>
    </w:p>
    <w:p w14:paraId="5AF808AE" w14:textId="5059C4C6" w:rsidR="006D4EF9" w:rsidRPr="009E7748" w:rsidRDefault="009E7748" w:rsidP="001A2D2E">
      <w:pPr>
        <w:pStyle w:val="ListParagraph"/>
        <w:numPr>
          <w:ilvl w:val="0"/>
          <w:numId w:val="29"/>
        </w:num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Objektīvi nosakāmas ziņas par ilgumu</w:t>
      </w:r>
      <w:r w:rsidR="006D4EF9" w:rsidRPr="009E7748">
        <w:rPr>
          <w:rFonts w:asciiTheme="minorHAnsi" w:eastAsia="Times New Roman" w:hAnsiTheme="minorHAnsi" w:cstheme="minorHAnsi"/>
          <w:sz w:val="22"/>
          <w:bdr w:val="none" w:sz="0" w:space="0" w:color="auto" w:frame="1"/>
          <w:lang w:val="lv-LV"/>
        </w:rPr>
        <w:t xml:space="preserve">, cik ilgi </w:t>
      </w:r>
      <w:r w:rsidRPr="009E7748">
        <w:rPr>
          <w:rFonts w:asciiTheme="minorHAnsi" w:eastAsia="Times New Roman" w:hAnsiTheme="minorHAnsi" w:cstheme="minorHAnsi"/>
          <w:sz w:val="22"/>
          <w:bdr w:val="none" w:sz="0" w:space="0" w:color="auto" w:frame="1"/>
          <w:lang w:val="lv-LV"/>
        </w:rPr>
        <w:t xml:space="preserve">konkrētie </w:t>
      </w:r>
      <w:r w:rsidR="006D4EF9" w:rsidRPr="009E7748">
        <w:rPr>
          <w:rFonts w:asciiTheme="minorHAnsi" w:eastAsia="Times New Roman" w:hAnsiTheme="minorHAnsi" w:cstheme="minorHAnsi"/>
          <w:sz w:val="22"/>
          <w:bdr w:val="none" w:sz="0" w:space="0" w:color="auto" w:frame="1"/>
          <w:lang w:val="lv-LV"/>
        </w:rPr>
        <w:t xml:space="preserve">personas dati tiks glabāti, vai, ja </w:t>
      </w:r>
      <w:r w:rsidRPr="009E7748">
        <w:rPr>
          <w:rFonts w:asciiTheme="minorHAnsi" w:eastAsia="Times New Roman" w:hAnsiTheme="minorHAnsi" w:cstheme="minorHAnsi"/>
          <w:sz w:val="22"/>
          <w:bdr w:val="none" w:sz="0" w:space="0" w:color="auto" w:frame="1"/>
          <w:lang w:val="lv-LV"/>
        </w:rPr>
        <w:t xml:space="preserve">tas </w:t>
      </w:r>
      <w:r w:rsidR="006D4EF9" w:rsidRPr="009E7748">
        <w:rPr>
          <w:rFonts w:asciiTheme="minorHAnsi" w:eastAsia="Times New Roman" w:hAnsiTheme="minorHAnsi" w:cstheme="minorHAnsi"/>
          <w:sz w:val="22"/>
          <w:bdr w:val="none" w:sz="0" w:space="0" w:color="auto" w:frame="1"/>
          <w:lang w:val="lv-LV"/>
        </w:rPr>
        <w:t>nav iespējams, kritēriji, ko izmanto minētā laikposma noteikšanai</w:t>
      </w:r>
      <w:r w:rsidR="009F4E41">
        <w:rPr>
          <w:rFonts w:asciiTheme="minorHAnsi" w:eastAsia="Times New Roman" w:hAnsiTheme="minorHAnsi" w:cstheme="minorHAnsi"/>
          <w:sz w:val="22"/>
          <w:bdr w:val="none" w:sz="0" w:space="0" w:color="auto" w:frame="1"/>
          <w:lang w:val="lv-LV"/>
        </w:rPr>
        <w:t>,</w:t>
      </w:r>
    </w:p>
    <w:p w14:paraId="7871F3B1" w14:textId="64BCD2D8" w:rsidR="006D4EF9" w:rsidRPr="009E7748" w:rsidRDefault="009E7748" w:rsidP="001A2D2E">
      <w:pPr>
        <w:pStyle w:val="ListParagraph"/>
        <w:numPr>
          <w:ilvl w:val="0"/>
          <w:numId w:val="29"/>
        </w:num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Ziņas par kārtību kā īstenot tiesības</w:t>
      </w:r>
      <w:r w:rsidR="006D4EF9" w:rsidRPr="009E7748">
        <w:rPr>
          <w:rFonts w:asciiTheme="minorHAnsi" w:eastAsia="Times New Roman" w:hAnsiTheme="minorHAnsi" w:cstheme="minorHAnsi"/>
          <w:sz w:val="22"/>
          <w:bdr w:val="none" w:sz="0" w:space="0" w:color="auto" w:frame="1"/>
          <w:lang w:val="lv-LV"/>
        </w:rPr>
        <w:t xml:space="preserve"> pieprasīt no pārziņa datu subjekta personas datu labošanu vai dzēšanu, vai personas datu apstrādes ierobežošanu vai tiesības iebilst pret šādu apstrādi</w:t>
      </w:r>
      <w:r w:rsidR="009F4E41">
        <w:rPr>
          <w:rFonts w:asciiTheme="minorHAnsi" w:eastAsia="Times New Roman" w:hAnsiTheme="minorHAnsi" w:cstheme="minorHAnsi"/>
          <w:sz w:val="22"/>
          <w:bdr w:val="none" w:sz="0" w:space="0" w:color="auto" w:frame="1"/>
          <w:lang w:val="lv-LV"/>
        </w:rPr>
        <w:t>,</w:t>
      </w:r>
    </w:p>
    <w:p w14:paraId="469ED080" w14:textId="5F125782" w:rsidR="006D4EF9" w:rsidRPr="009E7748" w:rsidRDefault="009E7748" w:rsidP="001A2D2E">
      <w:pPr>
        <w:pStyle w:val="ListParagraph"/>
        <w:numPr>
          <w:ilvl w:val="0"/>
          <w:numId w:val="29"/>
        </w:num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 xml:space="preserve">Ziņas par tiesībām </w:t>
      </w:r>
      <w:r w:rsidR="006D4EF9" w:rsidRPr="009E7748">
        <w:rPr>
          <w:rFonts w:asciiTheme="minorHAnsi" w:eastAsia="Times New Roman" w:hAnsiTheme="minorHAnsi" w:cstheme="minorHAnsi"/>
          <w:sz w:val="22"/>
          <w:bdr w:val="none" w:sz="0" w:space="0" w:color="auto" w:frame="1"/>
          <w:lang w:val="lv-LV"/>
        </w:rPr>
        <w:t>iesniegt sūdzību uzraudzības iestādei</w:t>
      </w:r>
      <w:r w:rsidR="009F4E41">
        <w:rPr>
          <w:rFonts w:asciiTheme="minorHAnsi" w:eastAsia="Times New Roman" w:hAnsiTheme="minorHAnsi" w:cstheme="minorHAnsi"/>
          <w:sz w:val="22"/>
          <w:bdr w:val="none" w:sz="0" w:space="0" w:color="auto" w:frame="1"/>
          <w:lang w:val="lv-LV"/>
        </w:rPr>
        <w:t>,</w:t>
      </w:r>
    </w:p>
    <w:p w14:paraId="55B19A70" w14:textId="5AD9D02D" w:rsidR="006D4EF9" w:rsidRPr="009E7748" w:rsidRDefault="009E7748" w:rsidP="001A2D2E">
      <w:pPr>
        <w:pStyle w:val="ListParagraph"/>
        <w:numPr>
          <w:ilvl w:val="0"/>
          <w:numId w:val="29"/>
        </w:num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E7748">
        <w:rPr>
          <w:rFonts w:asciiTheme="minorHAnsi" w:eastAsia="Times New Roman" w:hAnsiTheme="minorHAnsi" w:cstheme="minorHAnsi"/>
          <w:sz w:val="22"/>
          <w:bdr w:val="none" w:sz="0" w:space="0" w:color="auto" w:frame="1"/>
          <w:lang w:val="lv-LV"/>
        </w:rPr>
        <w:t>V</w:t>
      </w:r>
      <w:r w:rsidR="006D4EF9" w:rsidRPr="009E7748">
        <w:rPr>
          <w:rFonts w:asciiTheme="minorHAnsi" w:eastAsia="Times New Roman" w:hAnsiTheme="minorHAnsi" w:cstheme="minorHAnsi"/>
          <w:sz w:val="22"/>
          <w:bdr w:val="none" w:sz="0" w:space="0" w:color="auto" w:frame="1"/>
          <w:lang w:val="lv-LV"/>
        </w:rPr>
        <w:t>is</w:t>
      </w:r>
      <w:r w:rsidRPr="009E7748">
        <w:rPr>
          <w:rFonts w:asciiTheme="minorHAnsi" w:eastAsia="Times New Roman" w:hAnsiTheme="minorHAnsi" w:cstheme="minorHAnsi"/>
          <w:sz w:val="22"/>
          <w:bdr w:val="none" w:sz="0" w:space="0" w:color="auto" w:frame="1"/>
          <w:lang w:val="lv-LV"/>
        </w:rPr>
        <w:t>u</w:t>
      </w:r>
      <w:r w:rsidR="006D4EF9" w:rsidRPr="009E7748">
        <w:rPr>
          <w:rFonts w:asciiTheme="minorHAnsi" w:eastAsia="Times New Roman" w:hAnsiTheme="minorHAnsi" w:cstheme="minorHAnsi"/>
          <w:sz w:val="22"/>
          <w:bdr w:val="none" w:sz="0" w:space="0" w:color="auto" w:frame="1"/>
          <w:lang w:val="lv-LV"/>
        </w:rPr>
        <w:t xml:space="preserve"> </w:t>
      </w:r>
      <w:r w:rsidRPr="009E7748">
        <w:rPr>
          <w:rFonts w:asciiTheme="minorHAnsi" w:eastAsia="Times New Roman" w:hAnsiTheme="minorHAnsi" w:cstheme="minorHAnsi"/>
          <w:sz w:val="22"/>
          <w:bdr w:val="none" w:sz="0" w:space="0" w:color="auto" w:frame="1"/>
          <w:lang w:val="lv-LV"/>
        </w:rPr>
        <w:t xml:space="preserve">Amserv </w:t>
      </w:r>
      <w:r w:rsidR="006D4EF9" w:rsidRPr="009E7748">
        <w:rPr>
          <w:rFonts w:asciiTheme="minorHAnsi" w:eastAsia="Times New Roman" w:hAnsiTheme="minorHAnsi" w:cstheme="minorHAnsi"/>
          <w:sz w:val="22"/>
          <w:bdr w:val="none" w:sz="0" w:space="0" w:color="auto" w:frame="1"/>
          <w:lang w:val="lv-LV"/>
        </w:rPr>
        <w:t>pieejam</w:t>
      </w:r>
      <w:r w:rsidRPr="009E7748">
        <w:rPr>
          <w:rFonts w:asciiTheme="minorHAnsi" w:eastAsia="Times New Roman" w:hAnsiTheme="minorHAnsi" w:cstheme="minorHAnsi"/>
          <w:sz w:val="22"/>
          <w:bdr w:val="none" w:sz="0" w:space="0" w:color="auto" w:frame="1"/>
          <w:lang w:val="lv-LV"/>
        </w:rPr>
        <w:t>o</w:t>
      </w:r>
      <w:r w:rsidR="006D4EF9" w:rsidRPr="009E7748">
        <w:rPr>
          <w:rFonts w:asciiTheme="minorHAnsi" w:eastAsia="Times New Roman" w:hAnsiTheme="minorHAnsi" w:cstheme="minorHAnsi"/>
          <w:sz w:val="22"/>
          <w:bdr w:val="none" w:sz="0" w:space="0" w:color="auto" w:frame="1"/>
          <w:lang w:val="lv-LV"/>
        </w:rPr>
        <w:t xml:space="preserve"> informācij</w:t>
      </w:r>
      <w:r w:rsidRPr="009E7748">
        <w:rPr>
          <w:rFonts w:asciiTheme="minorHAnsi" w:eastAsia="Times New Roman" w:hAnsiTheme="minorHAnsi" w:cstheme="minorHAnsi"/>
          <w:sz w:val="22"/>
          <w:bdr w:val="none" w:sz="0" w:space="0" w:color="auto" w:frame="1"/>
          <w:lang w:val="lv-LV"/>
        </w:rPr>
        <w:t>u</w:t>
      </w:r>
      <w:r w:rsidR="006D4EF9" w:rsidRPr="009E7748">
        <w:rPr>
          <w:rFonts w:asciiTheme="minorHAnsi" w:eastAsia="Times New Roman" w:hAnsiTheme="minorHAnsi" w:cstheme="minorHAnsi"/>
          <w:sz w:val="22"/>
          <w:bdr w:val="none" w:sz="0" w:space="0" w:color="auto" w:frame="1"/>
          <w:lang w:val="lv-LV"/>
        </w:rPr>
        <w:t xml:space="preserve"> par </w:t>
      </w:r>
      <w:r w:rsidRPr="009E7748">
        <w:rPr>
          <w:rFonts w:asciiTheme="minorHAnsi" w:eastAsia="Times New Roman" w:hAnsiTheme="minorHAnsi" w:cstheme="minorHAnsi"/>
          <w:sz w:val="22"/>
          <w:bdr w:val="none" w:sz="0" w:space="0" w:color="auto" w:frame="1"/>
          <w:lang w:val="lv-LV"/>
        </w:rPr>
        <w:t xml:space="preserve">konkrēto personas </w:t>
      </w:r>
      <w:r w:rsidR="006D4EF9" w:rsidRPr="009E7748">
        <w:rPr>
          <w:rFonts w:asciiTheme="minorHAnsi" w:eastAsia="Times New Roman" w:hAnsiTheme="minorHAnsi" w:cstheme="minorHAnsi"/>
          <w:sz w:val="22"/>
          <w:bdr w:val="none" w:sz="0" w:space="0" w:color="auto" w:frame="1"/>
          <w:lang w:val="lv-LV"/>
        </w:rPr>
        <w:t xml:space="preserve">datu </w:t>
      </w:r>
      <w:r w:rsidRPr="009E7748">
        <w:rPr>
          <w:rFonts w:asciiTheme="minorHAnsi" w:eastAsia="Times New Roman" w:hAnsiTheme="minorHAnsi" w:cstheme="minorHAnsi"/>
          <w:sz w:val="22"/>
          <w:bdr w:val="none" w:sz="0" w:space="0" w:color="auto" w:frame="1"/>
          <w:lang w:val="lv-LV"/>
        </w:rPr>
        <w:t xml:space="preserve">ieguves </w:t>
      </w:r>
      <w:r w:rsidR="006D4EF9" w:rsidRPr="009E7748">
        <w:rPr>
          <w:rFonts w:asciiTheme="minorHAnsi" w:eastAsia="Times New Roman" w:hAnsiTheme="minorHAnsi" w:cstheme="minorHAnsi"/>
          <w:sz w:val="22"/>
          <w:bdr w:val="none" w:sz="0" w:space="0" w:color="auto" w:frame="1"/>
          <w:lang w:val="lv-LV"/>
        </w:rPr>
        <w:t xml:space="preserve">avotu, ja personas dati netiek </w:t>
      </w:r>
      <w:r>
        <w:rPr>
          <w:rFonts w:asciiTheme="minorHAnsi" w:eastAsia="Times New Roman" w:hAnsiTheme="minorHAnsi" w:cstheme="minorHAnsi"/>
          <w:sz w:val="22"/>
          <w:bdr w:val="none" w:sz="0" w:space="0" w:color="auto" w:frame="1"/>
          <w:lang w:val="lv-LV"/>
        </w:rPr>
        <w:t>iegūti</w:t>
      </w:r>
      <w:r w:rsidR="006D4EF9" w:rsidRPr="009E7748">
        <w:rPr>
          <w:rFonts w:asciiTheme="minorHAnsi" w:eastAsia="Times New Roman" w:hAnsiTheme="minorHAnsi" w:cstheme="minorHAnsi"/>
          <w:sz w:val="22"/>
          <w:bdr w:val="none" w:sz="0" w:space="0" w:color="auto" w:frame="1"/>
          <w:lang w:val="lv-LV"/>
        </w:rPr>
        <w:t xml:space="preserve"> no </w:t>
      </w:r>
      <w:r>
        <w:rPr>
          <w:rFonts w:asciiTheme="minorHAnsi" w:eastAsia="Times New Roman" w:hAnsiTheme="minorHAnsi" w:cstheme="minorHAnsi"/>
          <w:sz w:val="22"/>
          <w:bdr w:val="none" w:sz="0" w:space="0" w:color="auto" w:frame="1"/>
          <w:lang w:val="lv-LV"/>
        </w:rPr>
        <w:t xml:space="preserve">paša </w:t>
      </w:r>
      <w:r w:rsidR="006D4EF9" w:rsidRPr="009E7748">
        <w:rPr>
          <w:rFonts w:asciiTheme="minorHAnsi" w:eastAsia="Times New Roman" w:hAnsiTheme="minorHAnsi" w:cstheme="minorHAnsi"/>
          <w:sz w:val="22"/>
          <w:bdr w:val="none" w:sz="0" w:space="0" w:color="auto" w:frame="1"/>
          <w:lang w:val="lv-LV"/>
        </w:rPr>
        <w:t>datu subjekta</w:t>
      </w:r>
      <w:r w:rsidR="009F4E41">
        <w:rPr>
          <w:rFonts w:asciiTheme="minorHAnsi" w:eastAsia="Times New Roman" w:hAnsiTheme="minorHAnsi" w:cstheme="minorHAnsi"/>
          <w:sz w:val="22"/>
          <w:bdr w:val="none" w:sz="0" w:space="0" w:color="auto" w:frame="1"/>
          <w:lang w:val="lv-LV"/>
        </w:rPr>
        <w:t>,</w:t>
      </w:r>
    </w:p>
    <w:p w14:paraId="1536F854" w14:textId="44356741" w:rsidR="006D4EF9" w:rsidRPr="009E7748" w:rsidRDefault="009E7748" w:rsidP="001A2D2E">
      <w:pPr>
        <w:pStyle w:val="ListParagraph"/>
        <w:numPr>
          <w:ilvl w:val="0"/>
          <w:numId w:val="29"/>
        </w:num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Ziņas par to</w:t>
      </w:r>
      <w:r w:rsidR="006D4EF9" w:rsidRPr="009E7748">
        <w:rPr>
          <w:rFonts w:asciiTheme="minorHAnsi" w:eastAsia="Times New Roman" w:hAnsiTheme="minorHAnsi" w:cstheme="minorHAnsi"/>
          <w:sz w:val="22"/>
          <w:bdr w:val="none" w:sz="0" w:space="0" w:color="auto" w:frame="1"/>
          <w:lang w:val="lv-LV"/>
        </w:rPr>
        <w:t>, vai pastāv automatizēta lēmumu pieņemšana, tostarp profilēšana.</w:t>
      </w:r>
    </w:p>
    <w:p w14:paraId="6931B5AD" w14:textId="7E624690" w:rsidR="006D4EF9" w:rsidRDefault="006D4EF9" w:rsidP="009B7D63">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p w14:paraId="65DC2516" w14:textId="466C785F" w:rsidR="009E7748" w:rsidRPr="009F4E41" w:rsidRDefault="009F4E41" w:rsidP="009F4E41">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9F4E41">
        <w:rPr>
          <w:rFonts w:asciiTheme="minorHAnsi" w:eastAsia="Times New Roman" w:hAnsiTheme="minorHAnsi" w:cstheme="minorHAnsi"/>
          <w:sz w:val="22"/>
          <w:bdr w:val="none" w:sz="0" w:space="0" w:color="auto" w:frame="1"/>
          <w:lang w:val="lv-LV"/>
        </w:rPr>
        <w:t xml:space="preserve">Jums kā personai, kuras personas datus apstrādā Amserv, ir tiesības </w:t>
      </w:r>
      <w:r w:rsidR="009E7748" w:rsidRPr="009F4E41">
        <w:rPr>
          <w:rFonts w:asciiTheme="minorHAnsi" w:eastAsia="Times New Roman" w:hAnsiTheme="minorHAnsi" w:cstheme="minorHAnsi"/>
          <w:sz w:val="22"/>
          <w:bdr w:val="none" w:sz="0" w:space="0" w:color="auto" w:frame="1"/>
          <w:lang w:val="lv-LV"/>
        </w:rPr>
        <w:t xml:space="preserve">saņemt </w:t>
      </w:r>
      <w:r>
        <w:rPr>
          <w:rFonts w:asciiTheme="minorHAnsi" w:eastAsia="Times New Roman" w:hAnsiTheme="minorHAnsi" w:cstheme="minorHAnsi"/>
          <w:sz w:val="22"/>
          <w:bdr w:val="none" w:sz="0" w:space="0" w:color="auto" w:frame="1"/>
          <w:lang w:val="lv-LV"/>
        </w:rPr>
        <w:t xml:space="preserve">Jūsu Amserv rīcībā esošos (iesniegtos) </w:t>
      </w:r>
      <w:r w:rsidR="009E7748" w:rsidRPr="009F4E41">
        <w:rPr>
          <w:rFonts w:asciiTheme="minorHAnsi" w:eastAsia="Times New Roman" w:hAnsiTheme="minorHAnsi" w:cstheme="minorHAnsi"/>
          <w:sz w:val="22"/>
          <w:bdr w:val="none" w:sz="0" w:space="0" w:color="auto" w:frame="1"/>
          <w:lang w:val="lv-LV"/>
        </w:rPr>
        <w:t>personas datus strukturētā, plaši izmantotā un mašīnlasāmā formātā</w:t>
      </w:r>
      <w:r>
        <w:rPr>
          <w:rFonts w:asciiTheme="minorHAnsi" w:eastAsia="Times New Roman" w:hAnsiTheme="minorHAnsi" w:cstheme="minorHAnsi"/>
          <w:sz w:val="22"/>
          <w:bdr w:val="none" w:sz="0" w:space="0" w:color="auto" w:frame="1"/>
          <w:lang w:val="lv-LV"/>
        </w:rPr>
        <w:t>, kā arī</w:t>
      </w:r>
      <w:r w:rsidR="009E7748" w:rsidRPr="009F4E41">
        <w:rPr>
          <w:rFonts w:asciiTheme="minorHAnsi" w:eastAsia="Times New Roman" w:hAnsiTheme="minorHAnsi" w:cstheme="minorHAnsi"/>
          <w:sz w:val="22"/>
          <w:bdr w:val="none" w:sz="0" w:space="0" w:color="auto" w:frame="1"/>
          <w:lang w:val="lv-LV"/>
        </w:rPr>
        <w:t xml:space="preserve"> tiesības </w:t>
      </w:r>
      <w:r>
        <w:rPr>
          <w:rFonts w:asciiTheme="minorHAnsi" w:eastAsia="Times New Roman" w:hAnsiTheme="minorHAnsi" w:cstheme="minorHAnsi"/>
          <w:sz w:val="22"/>
          <w:bdr w:val="none" w:sz="0" w:space="0" w:color="auto" w:frame="1"/>
          <w:lang w:val="lv-LV"/>
        </w:rPr>
        <w:t xml:space="preserve">lūgt </w:t>
      </w:r>
      <w:r w:rsidR="009E7748" w:rsidRPr="009F4E41">
        <w:rPr>
          <w:rFonts w:asciiTheme="minorHAnsi" w:eastAsia="Times New Roman" w:hAnsiTheme="minorHAnsi" w:cstheme="minorHAnsi"/>
          <w:sz w:val="22"/>
          <w:bdr w:val="none" w:sz="0" w:space="0" w:color="auto" w:frame="1"/>
          <w:lang w:val="lv-LV"/>
        </w:rPr>
        <w:t xml:space="preserve">minētos datus nosūtīt citai personai, vai lūgt </w:t>
      </w:r>
      <w:r>
        <w:rPr>
          <w:rFonts w:asciiTheme="minorHAnsi" w:eastAsia="Times New Roman" w:hAnsiTheme="minorHAnsi" w:cstheme="minorHAnsi"/>
          <w:sz w:val="22"/>
          <w:bdr w:val="none" w:sz="0" w:space="0" w:color="auto" w:frame="1"/>
          <w:lang w:val="lv-LV"/>
        </w:rPr>
        <w:t>Amserv</w:t>
      </w:r>
      <w:r w:rsidR="009E7748" w:rsidRPr="009F4E41">
        <w:rPr>
          <w:rFonts w:asciiTheme="minorHAnsi" w:eastAsia="Times New Roman" w:hAnsiTheme="minorHAnsi" w:cstheme="minorHAnsi"/>
          <w:sz w:val="22"/>
          <w:bdr w:val="none" w:sz="0" w:space="0" w:color="auto" w:frame="1"/>
          <w:lang w:val="lv-LV"/>
        </w:rPr>
        <w:t xml:space="preserve"> tieši nosūtīt citai personai gadījumos, kad:</w:t>
      </w:r>
    </w:p>
    <w:p w14:paraId="4987B690" w14:textId="556A0CA5" w:rsidR="009E7748" w:rsidRPr="009F4E41" w:rsidRDefault="009E7748" w:rsidP="009F4E41">
      <w:pPr>
        <w:pStyle w:val="ListParagraph"/>
        <w:numPr>
          <w:ilvl w:val="0"/>
          <w:numId w:val="22"/>
        </w:numPr>
        <w:shd w:val="clear" w:color="auto" w:fill="FFFFFF"/>
        <w:spacing w:line="240" w:lineRule="auto"/>
        <w:jc w:val="left"/>
        <w:textAlignment w:val="baseline"/>
        <w:rPr>
          <w:rFonts w:asciiTheme="minorHAnsi" w:eastAsia="Times New Roman" w:hAnsiTheme="minorHAnsi" w:cstheme="minorHAnsi"/>
          <w:sz w:val="22"/>
          <w:bdr w:val="none" w:sz="0" w:space="0" w:color="auto" w:frame="1"/>
          <w:lang w:val="lv-LV"/>
        </w:rPr>
      </w:pPr>
      <w:r w:rsidRPr="009F4E41">
        <w:rPr>
          <w:rFonts w:asciiTheme="minorHAnsi" w:eastAsia="Times New Roman" w:hAnsiTheme="minorHAnsi" w:cstheme="minorHAnsi"/>
          <w:sz w:val="22"/>
          <w:bdr w:val="none" w:sz="0" w:space="0" w:color="auto" w:frame="1"/>
          <w:lang w:val="lv-LV"/>
        </w:rPr>
        <w:t xml:space="preserve">apstrāde pamatojas uz </w:t>
      </w:r>
      <w:r w:rsidR="009F4E41">
        <w:rPr>
          <w:rFonts w:asciiTheme="minorHAnsi" w:eastAsia="Times New Roman" w:hAnsiTheme="minorHAnsi" w:cstheme="minorHAnsi"/>
          <w:sz w:val="22"/>
          <w:bdr w:val="none" w:sz="0" w:space="0" w:color="auto" w:frame="1"/>
          <w:lang w:val="lv-LV"/>
        </w:rPr>
        <w:t>Jūsu</w:t>
      </w:r>
      <w:r w:rsidRPr="009F4E41">
        <w:rPr>
          <w:rFonts w:asciiTheme="minorHAnsi" w:eastAsia="Times New Roman" w:hAnsiTheme="minorHAnsi" w:cstheme="minorHAnsi"/>
          <w:sz w:val="22"/>
          <w:bdr w:val="none" w:sz="0" w:space="0" w:color="auto" w:frame="1"/>
          <w:lang w:val="lv-LV"/>
        </w:rPr>
        <w:t xml:space="preserve"> piekrišanu vai uz līgumu un</w:t>
      </w:r>
    </w:p>
    <w:p w14:paraId="1B39F10F" w14:textId="4801B640" w:rsidR="009E7748" w:rsidRDefault="009E7748" w:rsidP="009F4E41">
      <w:pPr>
        <w:pStyle w:val="ListParagraph"/>
        <w:numPr>
          <w:ilvl w:val="0"/>
          <w:numId w:val="22"/>
        </w:numPr>
        <w:shd w:val="clear" w:color="auto" w:fill="FFFFFF"/>
        <w:spacing w:line="240" w:lineRule="auto"/>
        <w:jc w:val="left"/>
        <w:textAlignment w:val="baseline"/>
        <w:rPr>
          <w:rFonts w:asciiTheme="minorHAnsi" w:eastAsia="Times New Roman" w:hAnsiTheme="minorHAnsi" w:cstheme="minorHAnsi"/>
          <w:sz w:val="22"/>
          <w:bdr w:val="none" w:sz="0" w:space="0" w:color="auto" w:frame="1"/>
          <w:lang w:val="lv-LV"/>
        </w:rPr>
      </w:pPr>
      <w:r w:rsidRPr="009F4E41">
        <w:rPr>
          <w:rFonts w:asciiTheme="minorHAnsi" w:eastAsia="Times New Roman" w:hAnsiTheme="minorHAnsi" w:cstheme="minorHAnsi"/>
          <w:sz w:val="22"/>
          <w:bdr w:val="none" w:sz="0" w:space="0" w:color="auto" w:frame="1"/>
          <w:lang w:val="lv-LV"/>
        </w:rPr>
        <w:t>apstrādi veic ar automatizētiem līdzekļiem.</w:t>
      </w:r>
    </w:p>
    <w:p w14:paraId="04B9977C" w14:textId="77777777" w:rsidR="004F5B40" w:rsidRPr="004F5B40" w:rsidRDefault="004F5B40" w:rsidP="004F5B40">
      <w:pPr>
        <w:shd w:val="clear" w:color="auto" w:fill="FFFFFF"/>
        <w:spacing w:line="240" w:lineRule="auto"/>
        <w:jc w:val="left"/>
        <w:textAlignment w:val="baseline"/>
        <w:rPr>
          <w:rFonts w:asciiTheme="minorHAnsi" w:eastAsia="Times New Roman" w:hAnsiTheme="minorHAnsi" w:cstheme="minorHAnsi"/>
          <w:sz w:val="22"/>
          <w:bdr w:val="none" w:sz="0" w:space="0" w:color="auto" w:frame="1"/>
          <w:lang w:val="lv-LV"/>
        </w:rPr>
      </w:pPr>
    </w:p>
    <w:p w14:paraId="20A759BC" w14:textId="4F2A3CB7" w:rsidR="009E7748" w:rsidRDefault="009E7748" w:rsidP="009B7D63">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p w14:paraId="745903BF" w14:textId="6FDC0F22" w:rsidR="009B7D63" w:rsidRDefault="00A8128F" w:rsidP="009B7D63">
      <w:pPr>
        <w:shd w:val="clear" w:color="auto" w:fill="FFFFFF"/>
        <w:spacing w:line="240" w:lineRule="auto"/>
        <w:jc w:val="left"/>
        <w:textAlignment w:val="baseline"/>
        <w:rPr>
          <w:rFonts w:asciiTheme="minorHAnsi" w:eastAsia="Times New Roman" w:hAnsiTheme="minorHAnsi" w:cstheme="minorHAnsi"/>
          <w:b/>
          <w:bCs/>
          <w:sz w:val="28"/>
          <w:szCs w:val="28"/>
          <w:bdr w:val="none" w:sz="0" w:space="0" w:color="auto" w:frame="1"/>
          <w:lang w:val="lv-LV"/>
        </w:rPr>
      </w:pPr>
      <w:r w:rsidRPr="00A8128F">
        <w:rPr>
          <w:rFonts w:asciiTheme="minorHAnsi" w:eastAsia="Times New Roman" w:hAnsiTheme="minorHAnsi" w:cstheme="minorHAnsi"/>
          <w:b/>
          <w:bCs/>
          <w:sz w:val="28"/>
          <w:szCs w:val="28"/>
          <w:bdr w:val="none" w:sz="0" w:space="0" w:color="auto" w:frame="1"/>
          <w:lang w:val="lv-LV"/>
        </w:rPr>
        <w:t>Jūsu personas d</w:t>
      </w:r>
      <w:r w:rsidR="009B7D63" w:rsidRPr="00A8128F">
        <w:rPr>
          <w:rFonts w:asciiTheme="minorHAnsi" w:eastAsia="Times New Roman" w:hAnsiTheme="minorHAnsi" w:cstheme="minorHAnsi"/>
          <w:b/>
          <w:bCs/>
          <w:sz w:val="28"/>
          <w:szCs w:val="28"/>
          <w:bdr w:val="none" w:sz="0" w:space="0" w:color="auto" w:frame="1"/>
          <w:lang w:val="lv-LV"/>
        </w:rPr>
        <w:t>atu labošana, dzēšana vai apstrādes ierobežošana</w:t>
      </w:r>
    </w:p>
    <w:p w14:paraId="683D79DE" w14:textId="065E5F6A" w:rsidR="00A8128F" w:rsidRPr="00A8128F" w:rsidRDefault="00A8128F" w:rsidP="009B7D63">
      <w:pPr>
        <w:shd w:val="clear" w:color="auto" w:fill="FFFFFF"/>
        <w:spacing w:line="240" w:lineRule="auto"/>
        <w:jc w:val="left"/>
        <w:textAlignment w:val="baseline"/>
        <w:rPr>
          <w:rFonts w:asciiTheme="minorHAnsi" w:eastAsia="Times New Roman" w:hAnsiTheme="minorHAnsi" w:cstheme="minorHAnsi"/>
          <w:sz w:val="22"/>
          <w:bdr w:val="none" w:sz="0" w:space="0" w:color="auto" w:frame="1"/>
          <w:lang w:val="lv-LV"/>
        </w:rPr>
      </w:pPr>
    </w:p>
    <w:p w14:paraId="0F2EB250" w14:textId="4FD884D8" w:rsidR="00A8128F" w:rsidRPr="00AA3DBD" w:rsidRDefault="00A8128F" w:rsidP="00A8128F">
      <w:pPr>
        <w:shd w:val="clear" w:color="auto" w:fill="FFFFFF"/>
        <w:spacing w:line="240" w:lineRule="auto"/>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 xml:space="preserve">Ja </w:t>
      </w:r>
      <w:r w:rsidRPr="00A8128F">
        <w:rPr>
          <w:rFonts w:asciiTheme="minorHAnsi" w:eastAsia="Times New Roman" w:hAnsiTheme="minorHAnsi" w:cstheme="minorHAnsi"/>
          <w:sz w:val="22"/>
          <w:lang w:val="lv-LV"/>
        </w:rPr>
        <w:t xml:space="preserve">Jūsu </w:t>
      </w:r>
      <w:r w:rsidRPr="00AA3DBD">
        <w:rPr>
          <w:rFonts w:asciiTheme="minorHAnsi" w:eastAsia="Times New Roman" w:hAnsiTheme="minorHAnsi" w:cstheme="minorHAnsi"/>
          <w:sz w:val="22"/>
          <w:lang w:val="lv-LV"/>
        </w:rPr>
        <w:t xml:space="preserve">personas dati ir nepareizi vai neprecīzi, tad pēc </w:t>
      </w:r>
      <w:r w:rsidRPr="00A8128F">
        <w:rPr>
          <w:rFonts w:asciiTheme="minorHAnsi" w:eastAsia="Times New Roman" w:hAnsiTheme="minorHAnsi" w:cstheme="minorHAnsi"/>
          <w:sz w:val="22"/>
          <w:lang w:val="lv-LV"/>
        </w:rPr>
        <w:t>Jūsu</w:t>
      </w:r>
      <w:r w:rsidRPr="00AA3DBD">
        <w:rPr>
          <w:rFonts w:asciiTheme="minorHAnsi" w:eastAsia="Times New Roman" w:hAnsiTheme="minorHAnsi" w:cstheme="minorHAnsi"/>
          <w:sz w:val="22"/>
          <w:lang w:val="lv-LV"/>
        </w:rPr>
        <w:t xml:space="preserve"> pieprasījuma </w:t>
      </w:r>
      <w:r w:rsidRPr="00A8128F">
        <w:rPr>
          <w:rFonts w:asciiTheme="minorHAnsi" w:eastAsia="Times New Roman" w:hAnsiTheme="minorHAnsi" w:cstheme="minorHAnsi"/>
          <w:sz w:val="22"/>
          <w:lang w:val="lv-LV"/>
        </w:rPr>
        <w:t>Amserv to labos</w:t>
      </w:r>
      <w:r w:rsidRPr="00AA3DBD">
        <w:rPr>
          <w:rFonts w:asciiTheme="minorHAnsi" w:eastAsia="Times New Roman" w:hAnsiTheme="minorHAnsi" w:cstheme="minorHAnsi"/>
          <w:sz w:val="22"/>
          <w:lang w:val="lv-LV"/>
        </w:rPr>
        <w:t>. Ja</w:t>
      </w:r>
      <w:r w:rsidRPr="00A8128F">
        <w:rPr>
          <w:rFonts w:asciiTheme="minorHAnsi" w:eastAsia="Times New Roman" w:hAnsiTheme="minorHAnsi" w:cstheme="minorHAnsi"/>
          <w:sz w:val="22"/>
          <w:lang w:val="lv-LV"/>
        </w:rPr>
        <w:t xml:space="preserve"> Jūsu</w:t>
      </w:r>
      <w:r w:rsidRPr="00AA3DBD">
        <w:rPr>
          <w:rFonts w:asciiTheme="minorHAnsi" w:eastAsia="Times New Roman" w:hAnsiTheme="minorHAnsi" w:cstheme="minorHAnsi"/>
          <w:sz w:val="22"/>
          <w:lang w:val="lv-LV"/>
        </w:rPr>
        <w:t xml:space="preserve"> personas dati ir nepilnīgi, tad pēc </w:t>
      </w:r>
      <w:r w:rsidRPr="00A8128F">
        <w:rPr>
          <w:rFonts w:asciiTheme="minorHAnsi" w:eastAsia="Times New Roman" w:hAnsiTheme="minorHAnsi" w:cstheme="minorHAnsi"/>
          <w:sz w:val="22"/>
          <w:lang w:val="lv-LV"/>
        </w:rPr>
        <w:t>Jūsu</w:t>
      </w:r>
      <w:r w:rsidRPr="00AA3DBD">
        <w:rPr>
          <w:rFonts w:asciiTheme="minorHAnsi" w:eastAsia="Times New Roman" w:hAnsiTheme="minorHAnsi" w:cstheme="minorHAnsi"/>
          <w:sz w:val="22"/>
          <w:lang w:val="lv-LV"/>
        </w:rPr>
        <w:t xml:space="preserve"> pieprasījuma </w:t>
      </w:r>
      <w:r w:rsidRPr="00A8128F">
        <w:rPr>
          <w:rFonts w:asciiTheme="minorHAnsi" w:eastAsia="Times New Roman" w:hAnsiTheme="minorHAnsi" w:cstheme="minorHAnsi"/>
          <w:sz w:val="22"/>
          <w:lang w:val="lv-LV"/>
        </w:rPr>
        <w:t>Amserv tos</w:t>
      </w:r>
      <w:r w:rsidRPr="00AA3DBD">
        <w:rPr>
          <w:rFonts w:asciiTheme="minorHAnsi" w:eastAsia="Times New Roman" w:hAnsiTheme="minorHAnsi" w:cstheme="minorHAnsi"/>
          <w:sz w:val="22"/>
          <w:lang w:val="lv-LV"/>
        </w:rPr>
        <w:t xml:space="preserve"> papildinā</w:t>
      </w:r>
      <w:r w:rsidRPr="00A8128F">
        <w:rPr>
          <w:rFonts w:asciiTheme="minorHAnsi" w:eastAsia="Times New Roman" w:hAnsiTheme="minorHAnsi" w:cstheme="minorHAnsi"/>
          <w:sz w:val="22"/>
          <w:lang w:val="lv-LV"/>
        </w:rPr>
        <w:t>s</w:t>
      </w:r>
      <w:r w:rsidRPr="00AA3DBD">
        <w:rPr>
          <w:rFonts w:asciiTheme="minorHAnsi" w:eastAsia="Times New Roman" w:hAnsiTheme="minorHAnsi" w:cstheme="minorHAnsi"/>
          <w:sz w:val="22"/>
          <w:lang w:val="lv-LV"/>
        </w:rPr>
        <w:t xml:space="preserve">, ievērojot </w:t>
      </w:r>
      <w:r w:rsidRPr="00A8128F">
        <w:rPr>
          <w:rFonts w:asciiTheme="minorHAnsi" w:eastAsia="Times New Roman" w:hAnsiTheme="minorHAnsi" w:cstheme="minorHAnsi"/>
          <w:sz w:val="22"/>
          <w:lang w:val="lv-LV"/>
        </w:rPr>
        <w:t xml:space="preserve">attiecīgo </w:t>
      </w:r>
      <w:r w:rsidRPr="00AA3DBD">
        <w:rPr>
          <w:rFonts w:asciiTheme="minorHAnsi" w:eastAsia="Times New Roman" w:hAnsiTheme="minorHAnsi" w:cstheme="minorHAnsi"/>
          <w:sz w:val="22"/>
          <w:lang w:val="lv-LV"/>
        </w:rPr>
        <w:t>datu apstrādes nolūku.</w:t>
      </w:r>
    </w:p>
    <w:p w14:paraId="0D7B5B5E" w14:textId="77777777" w:rsidR="00A8128F" w:rsidRPr="00A8128F" w:rsidRDefault="00A8128F" w:rsidP="00A8128F">
      <w:pPr>
        <w:shd w:val="clear" w:color="auto" w:fill="FFFFFF"/>
        <w:spacing w:line="240" w:lineRule="auto"/>
        <w:textAlignment w:val="baseline"/>
        <w:rPr>
          <w:rFonts w:asciiTheme="minorHAnsi" w:eastAsia="Times New Roman" w:hAnsiTheme="minorHAnsi" w:cstheme="minorHAnsi"/>
          <w:i/>
          <w:iCs/>
          <w:sz w:val="22"/>
          <w:bdr w:val="none" w:sz="0" w:space="0" w:color="auto" w:frame="1"/>
          <w:lang w:val="lv-LV"/>
        </w:rPr>
      </w:pPr>
    </w:p>
    <w:p w14:paraId="538FC0B4" w14:textId="3F1D1D24" w:rsidR="00A8128F" w:rsidRPr="00AA3DBD" w:rsidRDefault="00A8128F" w:rsidP="00A8128F">
      <w:pPr>
        <w:shd w:val="clear" w:color="auto" w:fill="FFFFFF"/>
        <w:spacing w:line="240" w:lineRule="auto"/>
        <w:textAlignment w:val="baseline"/>
        <w:rPr>
          <w:rFonts w:asciiTheme="minorHAnsi" w:eastAsia="Times New Roman" w:hAnsiTheme="minorHAnsi" w:cstheme="minorHAnsi"/>
          <w:sz w:val="22"/>
          <w:lang w:val="lv-LV"/>
        </w:rPr>
      </w:pPr>
      <w:r w:rsidRPr="00A8128F">
        <w:rPr>
          <w:rFonts w:asciiTheme="minorHAnsi" w:eastAsia="Times New Roman" w:hAnsiTheme="minorHAnsi" w:cstheme="minorHAnsi"/>
          <w:sz w:val="22"/>
          <w:bdr w:val="none" w:sz="0" w:space="0" w:color="auto" w:frame="1"/>
          <w:lang w:val="lv-LV"/>
        </w:rPr>
        <w:t xml:space="preserve">Jums kā personai, kuras personas datus apstrādā Amserv, ir </w:t>
      </w:r>
      <w:r w:rsidRPr="00AA3DBD">
        <w:rPr>
          <w:rFonts w:asciiTheme="minorHAnsi" w:eastAsia="Times New Roman" w:hAnsiTheme="minorHAnsi" w:cstheme="minorHAnsi"/>
          <w:sz w:val="22"/>
          <w:lang w:val="lv-LV"/>
        </w:rPr>
        <w:t xml:space="preserve">tiesības uz </w:t>
      </w:r>
      <w:r>
        <w:rPr>
          <w:rFonts w:asciiTheme="minorHAnsi" w:eastAsia="Times New Roman" w:hAnsiTheme="minorHAnsi" w:cstheme="minorHAnsi"/>
          <w:sz w:val="22"/>
          <w:lang w:val="lv-LV"/>
        </w:rPr>
        <w:t xml:space="preserve">savu </w:t>
      </w:r>
      <w:r w:rsidRPr="00AA3DBD">
        <w:rPr>
          <w:rFonts w:asciiTheme="minorHAnsi" w:eastAsia="Times New Roman" w:hAnsiTheme="minorHAnsi" w:cstheme="minorHAnsi"/>
          <w:sz w:val="22"/>
          <w:lang w:val="lv-LV"/>
        </w:rPr>
        <w:t>datu dzēšanu, ja pastāv viens no šādiem nosacījumiem:</w:t>
      </w:r>
    </w:p>
    <w:p w14:paraId="4CE0A79C" w14:textId="7554F658" w:rsidR="00A8128F" w:rsidRPr="00AA3DBD" w:rsidRDefault="00A8128F" w:rsidP="00A8128F">
      <w:pPr>
        <w:numPr>
          <w:ilvl w:val="0"/>
          <w:numId w:val="24"/>
        </w:numPr>
        <w:shd w:val="clear" w:color="auto" w:fill="FFFFFF"/>
        <w:tabs>
          <w:tab w:val="clear" w:pos="720"/>
        </w:tabs>
        <w:spacing w:line="240" w:lineRule="auto"/>
        <w:ind w:left="567"/>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personas dati vairs nav nepieciešami saistībā ar nolūkiem, kādiem tie iegūti vai citādi apstrādāti</w:t>
      </w:r>
      <w:r>
        <w:rPr>
          <w:rFonts w:asciiTheme="minorHAnsi" w:eastAsia="Times New Roman" w:hAnsiTheme="minorHAnsi" w:cstheme="minorHAnsi"/>
          <w:sz w:val="22"/>
          <w:lang w:val="lv-LV"/>
        </w:rPr>
        <w:t>,</w:t>
      </w:r>
    </w:p>
    <w:p w14:paraId="618AECED" w14:textId="39B9835A" w:rsidR="00A8128F" w:rsidRPr="00AA3DBD" w:rsidRDefault="00A8128F" w:rsidP="00A8128F">
      <w:pPr>
        <w:numPr>
          <w:ilvl w:val="0"/>
          <w:numId w:val="24"/>
        </w:numPr>
        <w:shd w:val="clear" w:color="auto" w:fill="FFFFFF"/>
        <w:tabs>
          <w:tab w:val="clear" w:pos="720"/>
        </w:tabs>
        <w:spacing w:line="240" w:lineRule="auto"/>
        <w:ind w:left="567"/>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ja persona atsauc savu piekrišanu datu apstrādei un nepastāv citu juridisku pamatu datu apstrādes turpināšanai</w:t>
      </w:r>
      <w:r>
        <w:rPr>
          <w:rFonts w:asciiTheme="minorHAnsi" w:eastAsia="Times New Roman" w:hAnsiTheme="minorHAnsi" w:cstheme="minorHAnsi"/>
          <w:sz w:val="22"/>
          <w:lang w:val="lv-LV"/>
        </w:rPr>
        <w:t>,</w:t>
      </w:r>
    </w:p>
    <w:p w14:paraId="29B03776" w14:textId="27B0E0FB" w:rsidR="00A8128F" w:rsidRPr="00AA3DBD" w:rsidRDefault="00A8128F" w:rsidP="00A8128F">
      <w:pPr>
        <w:numPr>
          <w:ilvl w:val="0"/>
          <w:numId w:val="24"/>
        </w:numPr>
        <w:shd w:val="clear" w:color="auto" w:fill="FFFFFF"/>
        <w:tabs>
          <w:tab w:val="clear" w:pos="720"/>
        </w:tabs>
        <w:spacing w:line="240" w:lineRule="auto"/>
        <w:ind w:left="567"/>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 xml:space="preserve">ja persona izmantojusi savas tiesības iebilst pret tādu datu apstrādi, kas tiek veikta </w:t>
      </w:r>
      <w:r w:rsidR="00640F50">
        <w:rPr>
          <w:rFonts w:asciiTheme="minorHAnsi" w:eastAsia="Times New Roman" w:hAnsiTheme="minorHAnsi" w:cstheme="minorHAnsi"/>
          <w:sz w:val="22"/>
          <w:lang w:val="lv-LV"/>
        </w:rPr>
        <w:t>Amserv</w:t>
      </w:r>
      <w:r w:rsidRPr="00AA3DBD">
        <w:rPr>
          <w:rFonts w:asciiTheme="minorHAnsi" w:eastAsia="Times New Roman" w:hAnsiTheme="minorHAnsi" w:cstheme="minorHAnsi"/>
          <w:sz w:val="22"/>
          <w:lang w:val="lv-LV"/>
        </w:rPr>
        <w:t xml:space="preserve"> un trešo personu interešu aizsardzībai, un ir pamats konstatēt, ka šīs personas īpašas intereses ir svarīgākas par citu personu interesēm</w:t>
      </w:r>
      <w:r w:rsidR="00640F50">
        <w:rPr>
          <w:rFonts w:asciiTheme="minorHAnsi" w:eastAsia="Times New Roman" w:hAnsiTheme="minorHAnsi" w:cstheme="minorHAnsi"/>
          <w:sz w:val="22"/>
          <w:lang w:val="lv-LV"/>
        </w:rPr>
        <w:t>,</w:t>
      </w:r>
    </w:p>
    <w:p w14:paraId="684C6AE7" w14:textId="548729D0" w:rsidR="00A8128F" w:rsidRPr="00AA3DBD" w:rsidRDefault="00A8128F" w:rsidP="00A8128F">
      <w:pPr>
        <w:numPr>
          <w:ilvl w:val="0"/>
          <w:numId w:val="24"/>
        </w:numPr>
        <w:shd w:val="clear" w:color="auto" w:fill="FFFFFF"/>
        <w:tabs>
          <w:tab w:val="clear" w:pos="720"/>
        </w:tabs>
        <w:spacing w:line="240" w:lineRule="auto"/>
        <w:ind w:left="567"/>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ja persona izmantojusi savas tiesības iebilst pret tādu datu apstrādi, kas tiek veikta vienīgi tirgvedības nolūkos</w:t>
      </w:r>
      <w:r w:rsidR="00640F50">
        <w:rPr>
          <w:rFonts w:asciiTheme="minorHAnsi" w:eastAsia="Times New Roman" w:hAnsiTheme="minorHAnsi" w:cstheme="minorHAnsi"/>
          <w:sz w:val="22"/>
          <w:lang w:val="lv-LV"/>
        </w:rPr>
        <w:t>,</w:t>
      </w:r>
    </w:p>
    <w:p w14:paraId="56AE133B" w14:textId="44EDF88B" w:rsidR="00A8128F" w:rsidRPr="00AA3DBD" w:rsidRDefault="00A8128F" w:rsidP="00A8128F">
      <w:pPr>
        <w:numPr>
          <w:ilvl w:val="0"/>
          <w:numId w:val="24"/>
        </w:numPr>
        <w:shd w:val="clear" w:color="auto" w:fill="FFFFFF"/>
        <w:tabs>
          <w:tab w:val="clear" w:pos="720"/>
        </w:tabs>
        <w:spacing w:line="240" w:lineRule="auto"/>
        <w:ind w:left="567"/>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personas dati apstrādāti nelikumīgi</w:t>
      </w:r>
      <w:r w:rsidR="00640F50">
        <w:rPr>
          <w:rFonts w:asciiTheme="minorHAnsi" w:eastAsia="Times New Roman" w:hAnsiTheme="minorHAnsi" w:cstheme="minorHAnsi"/>
          <w:sz w:val="22"/>
          <w:lang w:val="lv-LV"/>
        </w:rPr>
        <w:t>,</w:t>
      </w:r>
    </w:p>
    <w:p w14:paraId="6F24AD2D" w14:textId="4B115A52" w:rsidR="00A8128F" w:rsidRPr="00AA3DBD" w:rsidRDefault="00A8128F" w:rsidP="00A8128F">
      <w:pPr>
        <w:numPr>
          <w:ilvl w:val="0"/>
          <w:numId w:val="24"/>
        </w:numPr>
        <w:shd w:val="clear" w:color="auto" w:fill="FFFFFF"/>
        <w:tabs>
          <w:tab w:val="clear" w:pos="720"/>
        </w:tabs>
        <w:spacing w:line="240" w:lineRule="auto"/>
        <w:ind w:left="567"/>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ja to paredz tiesību akti</w:t>
      </w:r>
      <w:r w:rsidR="00640F50">
        <w:rPr>
          <w:rFonts w:asciiTheme="minorHAnsi" w:eastAsia="Times New Roman" w:hAnsiTheme="minorHAnsi" w:cstheme="minorHAnsi"/>
          <w:sz w:val="22"/>
          <w:lang w:val="lv-LV"/>
        </w:rPr>
        <w:t>,</w:t>
      </w:r>
    </w:p>
    <w:p w14:paraId="6D148304" w14:textId="77777777" w:rsidR="00A8128F" w:rsidRPr="00AA3DBD" w:rsidRDefault="00A8128F" w:rsidP="00A8128F">
      <w:pPr>
        <w:numPr>
          <w:ilvl w:val="0"/>
          <w:numId w:val="24"/>
        </w:numPr>
        <w:shd w:val="clear" w:color="auto" w:fill="FFFFFF"/>
        <w:tabs>
          <w:tab w:val="clear" w:pos="720"/>
        </w:tabs>
        <w:spacing w:line="240" w:lineRule="auto"/>
        <w:ind w:left="567"/>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dati ir iegūti saistībā ar informācijas sabiedrības pakalpojumu piedāvāšanu bērnam uz piekrišanas pamata.</w:t>
      </w:r>
    </w:p>
    <w:p w14:paraId="46F33168" w14:textId="77777777" w:rsidR="00A8128F" w:rsidRPr="009E7748" w:rsidRDefault="00A8128F" w:rsidP="00640F50">
      <w:pPr>
        <w:shd w:val="clear" w:color="auto" w:fill="FFFFFF"/>
        <w:spacing w:line="240" w:lineRule="auto"/>
        <w:textAlignment w:val="baseline"/>
        <w:rPr>
          <w:rFonts w:asciiTheme="minorHAnsi" w:eastAsia="Times New Roman" w:hAnsiTheme="minorHAnsi" w:cstheme="minorHAnsi"/>
          <w:i/>
          <w:iCs/>
          <w:sz w:val="20"/>
          <w:szCs w:val="20"/>
          <w:bdr w:val="none" w:sz="0" w:space="0" w:color="auto" w:frame="1"/>
          <w:lang w:val="lv-LV"/>
        </w:rPr>
      </w:pPr>
    </w:p>
    <w:p w14:paraId="40A9FACD" w14:textId="4E8A5081" w:rsidR="00A8128F" w:rsidRPr="00AA3DBD" w:rsidRDefault="00A8128F" w:rsidP="00640F50">
      <w:pPr>
        <w:shd w:val="clear" w:color="auto" w:fill="FFFFFF"/>
        <w:spacing w:line="240" w:lineRule="auto"/>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 xml:space="preserve">Pēc </w:t>
      </w:r>
      <w:r w:rsidR="00640F50" w:rsidRPr="00640F50">
        <w:rPr>
          <w:rFonts w:asciiTheme="minorHAnsi" w:eastAsia="Times New Roman" w:hAnsiTheme="minorHAnsi" w:cstheme="minorHAnsi"/>
          <w:sz w:val="22"/>
          <w:lang w:val="lv-LV"/>
        </w:rPr>
        <w:t xml:space="preserve">Jūsu kā personas, kuras </w:t>
      </w:r>
      <w:r w:rsidR="00640F50" w:rsidRPr="00640F50">
        <w:rPr>
          <w:rFonts w:asciiTheme="minorHAnsi" w:eastAsia="Times New Roman" w:hAnsiTheme="minorHAnsi" w:cstheme="minorHAnsi"/>
          <w:sz w:val="22"/>
          <w:bdr w:val="none" w:sz="0" w:space="0" w:color="auto" w:frame="1"/>
          <w:lang w:val="lv-LV"/>
        </w:rPr>
        <w:t>personas datus apstrādā Amserv,</w:t>
      </w:r>
      <w:r w:rsidR="00640F50" w:rsidRPr="00640F50">
        <w:rPr>
          <w:rFonts w:asciiTheme="minorHAnsi" w:eastAsia="Times New Roman" w:hAnsiTheme="minorHAnsi" w:cstheme="minorHAnsi"/>
          <w:sz w:val="22"/>
          <w:lang w:val="lv-LV"/>
        </w:rPr>
        <w:t xml:space="preserve"> </w:t>
      </w:r>
      <w:r w:rsidRPr="00AA3DBD">
        <w:rPr>
          <w:rFonts w:asciiTheme="minorHAnsi" w:eastAsia="Times New Roman" w:hAnsiTheme="minorHAnsi" w:cstheme="minorHAnsi"/>
          <w:sz w:val="22"/>
          <w:lang w:val="lv-LV"/>
        </w:rPr>
        <w:t xml:space="preserve">pieprasījuma </w:t>
      </w:r>
      <w:r w:rsidR="00640F50" w:rsidRPr="00640F50">
        <w:rPr>
          <w:rFonts w:asciiTheme="minorHAnsi" w:eastAsia="Times New Roman" w:hAnsiTheme="minorHAnsi" w:cstheme="minorHAnsi"/>
          <w:sz w:val="22"/>
          <w:lang w:val="lv-LV"/>
        </w:rPr>
        <w:t xml:space="preserve">– Jūsu </w:t>
      </w:r>
      <w:r w:rsidRPr="00AA3DBD">
        <w:rPr>
          <w:rFonts w:asciiTheme="minorHAnsi" w:eastAsia="Times New Roman" w:hAnsiTheme="minorHAnsi" w:cstheme="minorHAnsi"/>
          <w:sz w:val="22"/>
          <w:lang w:val="lv-LV"/>
        </w:rPr>
        <w:t>personas datu apstrāde var tikt ierobežota, t. i. pārtraukta uz laiku, izņemot datu glabāšanu, vai tiek turpināta ar personas piekrišanu, vai citu personu tiesību aizsardzībai, ja pastāv viens no šādiem apstākļiem:</w:t>
      </w:r>
    </w:p>
    <w:p w14:paraId="540759D2" w14:textId="631BDE7F" w:rsidR="00A8128F" w:rsidRPr="00AA3DBD" w:rsidRDefault="00A8128F" w:rsidP="00640F50">
      <w:pPr>
        <w:numPr>
          <w:ilvl w:val="0"/>
          <w:numId w:val="25"/>
        </w:numPr>
        <w:shd w:val="clear" w:color="auto" w:fill="FFFFFF"/>
        <w:tabs>
          <w:tab w:val="clear" w:pos="720"/>
        </w:tabs>
        <w:spacing w:line="240" w:lineRule="auto"/>
        <w:ind w:left="567"/>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ir apstrīdēta datu precizitāte uz pārbaudes laiku</w:t>
      </w:r>
      <w:r w:rsidR="00640F50">
        <w:rPr>
          <w:rFonts w:asciiTheme="minorHAnsi" w:eastAsia="Times New Roman" w:hAnsiTheme="minorHAnsi" w:cstheme="minorHAnsi"/>
          <w:sz w:val="22"/>
          <w:lang w:val="lv-LV"/>
        </w:rPr>
        <w:t>,</w:t>
      </w:r>
    </w:p>
    <w:p w14:paraId="390DB4D7" w14:textId="37788D8B" w:rsidR="00A8128F" w:rsidRPr="00AA3DBD" w:rsidRDefault="00A8128F" w:rsidP="00640F50">
      <w:pPr>
        <w:numPr>
          <w:ilvl w:val="0"/>
          <w:numId w:val="25"/>
        </w:numPr>
        <w:shd w:val="clear" w:color="auto" w:fill="FFFFFF"/>
        <w:tabs>
          <w:tab w:val="clear" w:pos="720"/>
        </w:tabs>
        <w:spacing w:line="240" w:lineRule="auto"/>
        <w:ind w:left="567"/>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lastRenderedPageBreak/>
        <w:t>apstrāde ir nelikumīga, bet datu subjekts iebilst pret datu dzēšanu, pieprasot apstrādes ierobežošanu</w:t>
      </w:r>
      <w:r w:rsidR="00640F50">
        <w:rPr>
          <w:rFonts w:asciiTheme="minorHAnsi" w:eastAsia="Times New Roman" w:hAnsiTheme="minorHAnsi" w:cstheme="minorHAnsi"/>
          <w:sz w:val="22"/>
          <w:lang w:val="lv-LV"/>
        </w:rPr>
        <w:t>,</w:t>
      </w:r>
    </w:p>
    <w:p w14:paraId="5DDF76FE" w14:textId="30853C88" w:rsidR="00A8128F" w:rsidRPr="00AA3DBD" w:rsidRDefault="00640F50" w:rsidP="00640F50">
      <w:pPr>
        <w:numPr>
          <w:ilvl w:val="0"/>
          <w:numId w:val="25"/>
        </w:numPr>
        <w:shd w:val="clear" w:color="auto" w:fill="FFFFFF"/>
        <w:tabs>
          <w:tab w:val="clear" w:pos="720"/>
        </w:tabs>
        <w:spacing w:line="240" w:lineRule="auto"/>
        <w:ind w:left="567"/>
        <w:textAlignment w:val="baseline"/>
        <w:rPr>
          <w:rFonts w:asciiTheme="minorHAnsi" w:eastAsia="Times New Roman" w:hAnsiTheme="minorHAnsi" w:cstheme="minorHAnsi"/>
          <w:sz w:val="22"/>
          <w:lang w:val="lv-LV"/>
        </w:rPr>
      </w:pPr>
      <w:r>
        <w:rPr>
          <w:rFonts w:asciiTheme="minorHAnsi" w:eastAsia="Times New Roman" w:hAnsiTheme="minorHAnsi" w:cstheme="minorHAnsi"/>
          <w:sz w:val="22"/>
          <w:lang w:val="lv-LV"/>
        </w:rPr>
        <w:t>Amserv</w:t>
      </w:r>
      <w:r w:rsidR="00A8128F" w:rsidRPr="00AA3DBD">
        <w:rPr>
          <w:rFonts w:asciiTheme="minorHAnsi" w:eastAsia="Times New Roman" w:hAnsiTheme="minorHAnsi" w:cstheme="minorHAnsi"/>
          <w:sz w:val="22"/>
          <w:lang w:val="lv-LV"/>
        </w:rPr>
        <w:t xml:space="preserve"> personas dati apstrādei vairs nav vajadzīgi, taču tie ir nepieciešami datu subjektam, lai celtu, īstenotu vai aizstāvētu likumīgas prasības</w:t>
      </w:r>
      <w:r>
        <w:rPr>
          <w:rFonts w:asciiTheme="minorHAnsi" w:eastAsia="Times New Roman" w:hAnsiTheme="minorHAnsi" w:cstheme="minorHAnsi"/>
          <w:sz w:val="22"/>
          <w:lang w:val="lv-LV"/>
        </w:rPr>
        <w:t>,</w:t>
      </w:r>
    </w:p>
    <w:p w14:paraId="60E4D4C6" w14:textId="14A2E99B" w:rsidR="00A8128F" w:rsidRPr="00AA3DBD" w:rsidRDefault="00A8128F" w:rsidP="00640F50">
      <w:pPr>
        <w:numPr>
          <w:ilvl w:val="0"/>
          <w:numId w:val="25"/>
        </w:numPr>
        <w:shd w:val="clear" w:color="auto" w:fill="FFFFFF"/>
        <w:tabs>
          <w:tab w:val="clear" w:pos="720"/>
        </w:tabs>
        <w:spacing w:line="240" w:lineRule="auto"/>
        <w:ind w:left="567"/>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 xml:space="preserve">ja persona izmantojusi savas tiesības iebilst pret tādu datu apstrādi, kas tiek veikta </w:t>
      </w:r>
      <w:r w:rsidR="00640F50">
        <w:rPr>
          <w:rFonts w:asciiTheme="minorHAnsi" w:eastAsia="Times New Roman" w:hAnsiTheme="minorHAnsi" w:cstheme="minorHAnsi"/>
          <w:sz w:val="22"/>
          <w:lang w:val="lv-LV"/>
        </w:rPr>
        <w:t>Amserv</w:t>
      </w:r>
      <w:r w:rsidRPr="00AA3DBD">
        <w:rPr>
          <w:rFonts w:asciiTheme="minorHAnsi" w:eastAsia="Times New Roman" w:hAnsiTheme="minorHAnsi" w:cstheme="minorHAnsi"/>
          <w:sz w:val="22"/>
          <w:lang w:val="lv-LV"/>
        </w:rPr>
        <w:t xml:space="preserve"> un trešo personu interešu aizsardzībai, uz pārbaudes laiku.</w:t>
      </w:r>
    </w:p>
    <w:p w14:paraId="7C51FC29" w14:textId="77777777" w:rsidR="00A8128F" w:rsidRPr="00AA3DBD" w:rsidRDefault="00A8128F" w:rsidP="00640F50">
      <w:pPr>
        <w:shd w:val="clear" w:color="auto" w:fill="FFFFFF"/>
        <w:spacing w:line="240" w:lineRule="auto"/>
        <w:textAlignment w:val="baseline"/>
        <w:rPr>
          <w:rFonts w:asciiTheme="minorHAnsi" w:eastAsia="Times New Roman" w:hAnsiTheme="minorHAnsi" w:cstheme="minorHAnsi"/>
          <w:sz w:val="22"/>
          <w:lang w:val="lv-LV"/>
        </w:rPr>
      </w:pPr>
      <w:r w:rsidRPr="00AA3DBD">
        <w:rPr>
          <w:rFonts w:asciiTheme="minorHAnsi" w:eastAsia="Times New Roman" w:hAnsiTheme="minorHAnsi" w:cstheme="minorHAnsi"/>
          <w:sz w:val="22"/>
          <w:lang w:val="lv-LV"/>
        </w:rPr>
        <w:t>Pirms apstrādes ierobežojuma atcelšanas par to informē datu subjektu.</w:t>
      </w:r>
    </w:p>
    <w:p w14:paraId="6D7F24BF" w14:textId="77777777" w:rsidR="00A8128F" w:rsidRPr="00A8128F" w:rsidRDefault="00A8128F" w:rsidP="009B7D63">
      <w:pPr>
        <w:shd w:val="clear" w:color="auto" w:fill="FFFFFF"/>
        <w:spacing w:line="240" w:lineRule="auto"/>
        <w:jc w:val="left"/>
        <w:textAlignment w:val="baseline"/>
        <w:rPr>
          <w:rFonts w:asciiTheme="minorHAnsi" w:eastAsia="Times New Roman" w:hAnsiTheme="minorHAnsi" w:cstheme="minorHAnsi"/>
          <w:sz w:val="22"/>
          <w:bdr w:val="none" w:sz="0" w:space="0" w:color="auto" w:frame="1"/>
          <w:lang w:val="lv-LV"/>
        </w:rPr>
      </w:pPr>
    </w:p>
    <w:p w14:paraId="4AC28954" w14:textId="69EC20C0" w:rsidR="00A8128F" w:rsidRPr="00640F50" w:rsidRDefault="00640F50" w:rsidP="00640F50">
      <w:pPr>
        <w:shd w:val="clear" w:color="auto" w:fill="FFFFFF"/>
        <w:spacing w:line="240" w:lineRule="auto"/>
        <w:textAlignment w:val="baseline"/>
        <w:rPr>
          <w:rFonts w:asciiTheme="minorHAnsi" w:eastAsia="Times New Roman" w:hAnsiTheme="minorHAnsi" w:cstheme="minorHAnsi"/>
          <w:sz w:val="22"/>
          <w:lang w:val="lv-LV"/>
        </w:rPr>
      </w:pPr>
      <w:r w:rsidRPr="00640F50">
        <w:rPr>
          <w:rFonts w:asciiTheme="minorHAnsi" w:eastAsia="Times New Roman" w:hAnsiTheme="minorHAnsi" w:cstheme="minorHAnsi"/>
          <w:sz w:val="22"/>
          <w:lang w:val="lv-LV"/>
        </w:rPr>
        <w:t xml:space="preserve">Jums </w:t>
      </w:r>
      <w:r w:rsidR="00A8128F" w:rsidRPr="00AA3DBD">
        <w:rPr>
          <w:rFonts w:asciiTheme="minorHAnsi" w:eastAsia="Times New Roman" w:hAnsiTheme="minorHAnsi" w:cstheme="minorHAnsi"/>
          <w:sz w:val="22"/>
          <w:lang w:val="lv-LV"/>
        </w:rPr>
        <w:t xml:space="preserve">ir tiesības iebilst pret tādu datu apstrādi, kas tiek veikta </w:t>
      </w:r>
      <w:r w:rsidRPr="00640F50">
        <w:rPr>
          <w:rFonts w:asciiTheme="minorHAnsi" w:eastAsia="Times New Roman" w:hAnsiTheme="minorHAnsi" w:cstheme="minorHAnsi"/>
          <w:sz w:val="22"/>
          <w:lang w:val="lv-LV"/>
        </w:rPr>
        <w:t>Amserv</w:t>
      </w:r>
      <w:r w:rsidR="00A8128F" w:rsidRPr="00AA3DBD">
        <w:rPr>
          <w:rFonts w:asciiTheme="minorHAnsi" w:eastAsia="Times New Roman" w:hAnsiTheme="minorHAnsi" w:cstheme="minorHAnsi"/>
          <w:sz w:val="22"/>
          <w:lang w:val="lv-LV"/>
        </w:rPr>
        <w:t xml:space="preserve"> un trešo personu interešu aizsardzībai, un ir pamats </w:t>
      </w:r>
      <w:r>
        <w:rPr>
          <w:rFonts w:asciiTheme="minorHAnsi" w:eastAsia="Times New Roman" w:hAnsiTheme="minorHAnsi" w:cstheme="minorHAnsi"/>
          <w:sz w:val="22"/>
          <w:lang w:val="lv-LV"/>
        </w:rPr>
        <w:t>uzskatīt</w:t>
      </w:r>
      <w:r w:rsidR="00A8128F" w:rsidRPr="00AA3DBD">
        <w:rPr>
          <w:rFonts w:asciiTheme="minorHAnsi" w:eastAsia="Times New Roman" w:hAnsiTheme="minorHAnsi" w:cstheme="minorHAnsi"/>
          <w:sz w:val="22"/>
          <w:lang w:val="lv-LV"/>
        </w:rPr>
        <w:t xml:space="preserve">, ka </w:t>
      </w:r>
      <w:r w:rsidRPr="00640F50">
        <w:rPr>
          <w:rFonts w:asciiTheme="minorHAnsi" w:eastAsia="Times New Roman" w:hAnsiTheme="minorHAnsi" w:cstheme="minorHAnsi"/>
          <w:sz w:val="22"/>
          <w:lang w:val="lv-LV"/>
        </w:rPr>
        <w:t>Jūsu individuālās īpašās</w:t>
      </w:r>
      <w:r w:rsidR="00A8128F" w:rsidRPr="00AA3DBD">
        <w:rPr>
          <w:rFonts w:asciiTheme="minorHAnsi" w:eastAsia="Times New Roman" w:hAnsiTheme="minorHAnsi" w:cstheme="minorHAnsi"/>
          <w:sz w:val="22"/>
          <w:lang w:val="lv-LV"/>
        </w:rPr>
        <w:t xml:space="preserve"> intereses ir svarīgākas par citu personu</w:t>
      </w:r>
      <w:r w:rsidRPr="00640F50">
        <w:rPr>
          <w:rFonts w:asciiTheme="minorHAnsi" w:eastAsia="Times New Roman" w:hAnsiTheme="minorHAnsi" w:cstheme="minorHAnsi"/>
          <w:sz w:val="22"/>
          <w:lang w:val="lv-LV"/>
        </w:rPr>
        <w:t xml:space="preserve"> leģitīmajām</w:t>
      </w:r>
      <w:r w:rsidR="00A8128F" w:rsidRPr="00AA3DBD">
        <w:rPr>
          <w:rFonts w:asciiTheme="minorHAnsi" w:eastAsia="Times New Roman" w:hAnsiTheme="minorHAnsi" w:cstheme="minorHAnsi"/>
          <w:sz w:val="22"/>
          <w:lang w:val="lv-LV"/>
        </w:rPr>
        <w:t xml:space="preserve"> interesēm. Šajā gadījumā datus vairs neapstrādā, izņemot, ja pastāv pārliecinoši leģitīmi apstrādes iemesli, kas ir svarīgāki par datu subjekta interesēm, tiesībām un brīvībām, vai lai celtu, īstenotu vai aizstāvētu likumīgas prasības.</w:t>
      </w:r>
    </w:p>
    <w:p w14:paraId="60C7EBD2" w14:textId="70AECA14" w:rsidR="00640F50" w:rsidRDefault="00640F50" w:rsidP="00640F50">
      <w:pPr>
        <w:shd w:val="clear" w:color="auto" w:fill="FFFFFF"/>
        <w:spacing w:line="240" w:lineRule="auto"/>
        <w:jc w:val="left"/>
        <w:textAlignment w:val="baseline"/>
        <w:rPr>
          <w:rFonts w:asciiTheme="minorHAnsi" w:eastAsia="Times New Roman" w:hAnsiTheme="minorHAnsi" w:cstheme="minorHAnsi"/>
          <w:sz w:val="20"/>
          <w:szCs w:val="20"/>
          <w:lang w:val="lv-LV"/>
        </w:rPr>
      </w:pPr>
    </w:p>
    <w:p w14:paraId="241B25D9" w14:textId="18981DC1" w:rsidR="00A8128F" w:rsidRPr="00AA3DBD" w:rsidRDefault="00640F50" w:rsidP="00640F50">
      <w:pPr>
        <w:shd w:val="clear" w:color="auto" w:fill="FFFFFF"/>
        <w:spacing w:line="240" w:lineRule="auto"/>
        <w:textAlignment w:val="baseline"/>
        <w:rPr>
          <w:rFonts w:asciiTheme="minorHAnsi" w:eastAsia="Times New Roman" w:hAnsiTheme="minorHAnsi" w:cstheme="minorHAnsi"/>
          <w:sz w:val="22"/>
          <w:lang w:val="lv-LV"/>
        </w:rPr>
      </w:pPr>
      <w:r w:rsidRPr="00640F50">
        <w:rPr>
          <w:rFonts w:asciiTheme="minorHAnsi" w:eastAsia="Times New Roman" w:hAnsiTheme="minorHAnsi" w:cstheme="minorHAnsi"/>
          <w:sz w:val="22"/>
          <w:bdr w:val="none" w:sz="0" w:space="0" w:color="auto" w:frame="1"/>
          <w:lang w:val="lv-LV"/>
        </w:rPr>
        <w:t>Jums kā personai, kuras personas datus apstrādā Amserv, ir tiesības</w:t>
      </w:r>
      <w:r w:rsidR="00A8128F" w:rsidRPr="00AA3DBD">
        <w:rPr>
          <w:rFonts w:asciiTheme="minorHAnsi" w:eastAsia="Times New Roman" w:hAnsiTheme="minorHAnsi" w:cstheme="minorHAnsi"/>
          <w:sz w:val="22"/>
          <w:lang w:val="lv-LV"/>
        </w:rPr>
        <w:t xml:space="preserve"> jebkurā laikā var iebilst pret datu apstrādi, kas tiek veikta tiešās tirgvedības nolūkos.</w:t>
      </w:r>
    </w:p>
    <w:p w14:paraId="4087B080" w14:textId="77777777" w:rsidR="00A8128F" w:rsidRPr="00640F50" w:rsidRDefault="00A8128F" w:rsidP="00A8128F">
      <w:pPr>
        <w:shd w:val="clear" w:color="auto" w:fill="FFFFFF"/>
        <w:spacing w:line="240" w:lineRule="auto"/>
        <w:jc w:val="left"/>
        <w:textAlignment w:val="baseline"/>
        <w:rPr>
          <w:rFonts w:asciiTheme="minorHAnsi" w:eastAsia="Times New Roman" w:hAnsiTheme="minorHAnsi" w:cstheme="minorHAnsi"/>
          <w:i/>
          <w:iCs/>
          <w:sz w:val="22"/>
          <w:bdr w:val="none" w:sz="0" w:space="0" w:color="auto" w:frame="1"/>
          <w:lang w:val="lv-LV"/>
        </w:rPr>
      </w:pPr>
    </w:p>
    <w:p w14:paraId="19E5149F" w14:textId="7B8126F3" w:rsidR="00A8128F" w:rsidRDefault="00640F50" w:rsidP="00A8128F">
      <w:pPr>
        <w:shd w:val="clear" w:color="auto" w:fill="FFFFFF"/>
        <w:spacing w:line="240" w:lineRule="auto"/>
        <w:jc w:val="left"/>
        <w:textAlignment w:val="baseline"/>
        <w:rPr>
          <w:rFonts w:asciiTheme="minorHAnsi" w:eastAsia="Times New Roman" w:hAnsiTheme="minorHAnsi" w:cstheme="minorHAnsi"/>
          <w:sz w:val="22"/>
          <w:lang w:val="lv-LV"/>
        </w:rPr>
      </w:pPr>
      <w:r w:rsidRPr="00640F50">
        <w:rPr>
          <w:rFonts w:asciiTheme="minorHAnsi" w:eastAsia="Times New Roman" w:hAnsiTheme="minorHAnsi" w:cstheme="minorHAnsi"/>
          <w:sz w:val="22"/>
          <w:bdr w:val="none" w:sz="0" w:space="0" w:color="auto" w:frame="1"/>
          <w:lang w:val="lv-LV"/>
        </w:rPr>
        <w:t xml:space="preserve">Jums kā personai, kuras personas datus apstrādā Amserv, </w:t>
      </w:r>
      <w:r w:rsidR="00A8128F" w:rsidRPr="00AA3DBD">
        <w:rPr>
          <w:rFonts w:asciiTheme="minorHAnsi" w:eastAsia="Times New Roman" w:hAnsiTheme="minorHAnsi" w:cstheme="minorHAnsi"/>
          <w:sz w:val="22"/>
          <w:lang w:val="lv-LV"/>
        </w:rPr>
        <w:t>ir tiesības jebkurā brīdī atsaukt savu piekrišanu, ja datu apstrādes juridisks pamats ir personas piekrišana.</w:t>
      </w:r>
    </w:p>
    <w:p w14:paraId="11ACAAAF" w14:textId="3C90D80F" w:rsidR="004F5B40" w:rsidRDefault="004F5B40">
      <w:pPr>
        <w:rPr>
          <w:rFonts w:asciiTheme="minorHAnsi" w:eastAsia="Times New Roman" w:hAnsiTheme="minorHAnsi" w:cstheme="minorHAnsi"/>
          <w:b/>
          <w:bCs/>
          <w:sz w:val="28"/>
          <w:szCs w:val="28"/>
          <w:bdr w:val="none" w:sz="0" w:space="0" w:color="auto" w:frame="1"/>
          <w:lang w:val="lv-LV"/>
        </w:rPr>
      </w:pPr>
    </w:p>
    <w:p w14:paraId="1DBA40F3" w14:textId="6A3BC2CA" w:rsidR="0034790F" w:rsidRDefault="0034790F" w:rsidP="009B7D63">
      <w:pPr>
        <w:shd w:val="clear" w:color="auto" w:fill="FFFFFF"/>
        <w:spacing w:line="240" w:lineRule="auto"/>
        <w:jc w:val="left"/>
        <w:textAlignment w:val="baseline"/>
        <w:rPr>
          <w:rFonts w:asciiTheme="minorHAnsi" w:eastAsia="Times New Roman" w:hAnsiTheme="minorHAnsi" w:cstheme="minorHAnsi"/>
          <w:b/>
          <w:bCs/>
          <w:sz w:val="28"/>
          <w:szCs w:val="28"/>
          <w:bdr w:val="none" w:sz="0" w:space="0" w:color="auto" w:frame="1"/>
          <w:lang w:val="lv-LV"/>
        </w:rPr>
      </w:pPr>
      <w:r>
        <w:rPr>
          <w:rFonts w:asciiTheme="minorHAnsi" w:eastAsia="Times New Roman" w:hAnsiTheme="minorHAnsi" w:cstheme="minorHAnsi"/>
          <w:b/>
          <w:bCs/>
          <w:sz w:val="28"/>
          <w:szCs w:val="28"/>
          <w:bdr w:val="none" w:sz="0" w:space="0" w:color="auto" w:frame="1"/>
          <w:lang w:val="lv-LV"/>
        </w:rPr>
        <w:t xml:space="preserve">Jūsu apstrādāto personas datu veidi </w:t>
      </w:r>
      <w:r w:rsidRPr="008913DD">
        <w:rPr>
          <w:rFonts w:asciiTheme="minorHAnsi" w:eastAsia="Times New Roman" w:hAnsiTheme="minorHAnsi" w:cstheme="minorHAnsi"/>
          <w:b/>
          <w:bCs/>
          <w:sz w:val="28"/>
          <w:szCs w:val="28"/>
          <w:bdr w:val="none" w:sz="0" w:space="0" w:color="auto" w:frame="1"/>
          <w:lang w:val="lv-LV"/>
        </w:rPr>
        <w:t>un to glabāšanas ilgums</w:t>
      </w:r>
      <w:r>
        <w:rPr>
          <w:rFonts w:asciiTheme="minorHAnsi" w:eastAsia="Times New Roman" w:hAnsiTheme="minorHAnsi" w:cstheme="minorHAnsi"/>
          <w:b/>
          <w:bCs/>
          <w:sz w:val="28"/>
          <w:szCs w:val="28"/>
          <w:bdr w:val="none" w:sz="0" w:space="0" w:color="auto" w:frame="1"/>
          <w:lang w:val="lv-LV"/>
        </w:rPr>
        <w:t xml:space="preserve"> Amserv </w:t>
      </w:r>
    </w:p>
    <w:p w14:paraId="28E31654" w14:textId="7B0E80E3" w:rsidR="008913DD" w:rsidRDefault="008913DD" w:rsidP="009B7D63">
      <w:pPr>
        <w:shd w:val="clear" w:color="auto" w:fill="FFFFFF"/>
        <w:spacing w:line="240" w:lineRule="auto"/>
        <w:jc w:val="left"/>
        <w:textAlignment w:val="baseline"/>
        <w:rPr>
          <w:rFonts w:asciiTheme="minorHAnsi" w:eastAsia="Times New Roman" w:hAnsiTheme="minorHAnsi" w:cstheme="minorHAnsi"/>
          <w:b/>
          <w:bCs/>
          <w:sz w:val="28"/>
          <w:szCs w:val="28"/>
          <w:bdr w:val="none" w:sz="0" w:space="0" w:color="auto" w:frame="1"/>
          <w:lang w:val="lv-LV"/>
        </w:rPr>
      </w:pPr>
    </w:p>
    <w:p w14:paraId="4319F2B5" w14:textId="623060C4" w:rsidR="0034790F" w:rsidRPr="0034790F" w:rsidRDefault="0034790F" w:rsidP="009B7D63">
      <w:pPr>
        <w:shd w:val="clear" w:color="auto" w:fill="FFFFFF"/>
        <w:spacing w:line="240" w:lineRule="auto"/>
        <w:jc w:val="left"/>
        <w:textAlignment w:val="baseline"/>
        <w:rPr>
          <w:rFonts w:asciiTheme="minorHAnsi" w:eastAsia="Times New Roman" w:hAnsiTheme="minorHAnsi" w:cstheme="minorHAnsi"/>
          <w:b/>
          <w:bCs/>
          <w:sz w:val="22"/>
          <w:bdr w:val="none" w:sz="0" w:space="0" w:color="auto" w:frame="1"/>
          <w:lang w:val="lv-LV"/>
        </w:rPr>
      </w:pPr>
      <w:r w:rsidRPr="0034790F">
        <w:rPr>
          <w:rFonts w:asciiTheme="minorHAnsi" w:eastAsia="Times New Roman" w:hAnsiTheme="minorHAnsi" w:cstheme="minorHAnsi"/>
          <w:b/>
          <w:bCs/>
          <w:sz w:val="22"/>
          <w:bdr w:val="none" w:sz="0" w:space="0" w:color="auto" w:frame="1"/>
          <w:lang w:val="lv-LV"/>
        </w:rPr>
        <w:t>Amserv apstrādāto personas datu kategorijas un datu veidi</w:t>
      </w:r>
    </w:p>
    <w:p w14:paraId="74FD306B" w14:textId="30377B53" w:rsidR="0034790F" w:rsidRDefault="0034790F" w:rsidP="009B7D63">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tbl>
      <w:tblPr>
        <w:tblStyle w:val="TableGrid"/>
        <w:tblW w:w="5000" w:type="pct"/>
        <w:tblLook w:val="04A0" w:firstRow="1" w:lastRow="0" w:firstColumn="1" w:lastColumn="0" w:noHBand="0" w:noVBand="1"/>
      </w:tblPr>
      <w:tblGrid>
        <w:gridCol w:w="499"/>
        <w:gridCol w:w="3465"/>
        <w:gridCol w:w="5098"/>
      </w:tblGrid>
      <w:tr w:rsidR="0034790F" w:rsidRPr="00926E9C" w14:paraId="09CDB617" w14:textId="77777777" w:rsidTr="00D81533">
        <w:trPr>
          <w:trHeight w:val="232"/>
        </w:trPr>
        <w:tc>
          <w:tcPr>
            <w:tcW w:w="275" w:type="pct"/>
          </w:tcPr>
          <w:p w14:paraId="3D0FDFCA" w14:textId="77777777" w:rsidR="0034790F" w:rsidRPr="00926E9C" w:rsidRDefault="0034790F" w:rsidP="00707AC9">
            <w:pPr>
              <w:jc w:val="center"/>
              <w:textAlignment w:val="baseline"/>
              <w:rPr>
                <w:rFonts w:asciiTheme="minorHAnsi" w:eastAsia="Times New Roman" w:hAnsiTheme="minorHAnsi" w:cstheme="minorHAnsi"/>
                <w:b/>
                <w:bCs/>
                <w:sz w:val="22"/>
                <w:bdr w:val="none" w:sz="0" w:space="0" w:color="auto" w:frame="1"/>
                <w:lang w:val="lv-LV"/>
              </w:rPr>
            </w:pPr>
            <w:bookmarkStart w:id="11" w:name="_Hlk125371564"/>
            <w:r w:rsidRPr="00926E9C">
              <w:rPr>
                <w:rFonts w:asciiTheme="minorHAnsi" w:eastAsia="Times New Roman" w:hAnsiTheme="minorHAnsi" w:cstheme="minorHAnsi"/>
                <w:b/>
                <w:bCs/>
                <w:sz w:val="22"/>
                <w:bdr w:val="none" w:sz="0" w:space="0" w:color="auto" w:frame="1"/>
                <w:lang w:val="lv-LV"/>
              </w:rPr>
              <w:t>Nr.</w:t>
            </w:r>
          </w:p>
        </w:tc>
        <w:tc>
          <w:tcPr>
            <w:tcW w:w="1912" w:type="pct"/>
          </w:tcPr>
          <w:p w14:paraId="250924EC" w14:textId="0A7B902F" w:rsidR="0034790F" w:rsidRPr="00926E9C" w:rsidRDefault="0034790F" w:rsidP="00707AC9">
            <w:pPr>
              <w:jc w:val="center"/>
              <w:textAlignment w:val="baseline"/>
              <w:rPr>
                <w:rFonts w:asciiTheme="minorHAnsi" w:eastAsia="Times New Roman" w:hAnsiTheme="minorHAnsi" w:cstheme="minorHAnsi"/>
                <w:b/>
                <w:bCs/>
                <w:sz w:val="22"/>
                <w:bdr w:val="none" w:sz="0" w:space="0" w:color="auto" w:frame="1"/>
                <w:lang w:val="lv-LV"/>
              </w:rPr>
            </w:pPr>
            <w:r>
              <w:rPr>
                <w:rFonts w:asciiTheme="minorHAnsi" w:eastAsia="Times New Roman" w:hAnsiTheme="minorHAnsi" w:cstheme="minorHAnsi"/>
                <w:b/>
                <w:bCs/>
                <w:sz w:val="22"/>
                <w:bdr w:val="none" w:sz="0" w:space="0" w:color="auto" w:frame="1"/>
                <w:lang w:val="lv-LV"/>
              </w:rPr>
              <w:t>Personas datu</w:t>
            </w:r>
            <w:r w:rsidRPr="00926E9C">
              <w:rPr>
                <w:rFonts w:asciiTheme="minorHAnsi" w:eastAsia="Times New Roman" w:hAnsiTheme="minorHAnsi" w:cstheme="minorHAnsi"/>
                <w:b/>
                <w:bCs/>
                <w:sz w:val="22"/>
                <w:bdr w:val="none" w:sz="0" w:space="0" w:color="auto" w:frame="1"/>
                <w:lang w:val="lv-LV"/>
              </w:rPr>
              <w:t xml:space="preserve"> kategorija</w:t>
            </w:r>
          </w:p>
        </w:tc>
        <w:tc>
          <w:tcPr>
            <w:tcW w:w="2813" w:type="pct"/>
          </w:tcPr>
          <w:p w14:paraId="6ADA31B9" w14:textId="549D4F3B" w:rsidR="0034790F" w:rsidRPr="00926E9C" w:rsidRDefault="0034790F" w:rsidP="00707AC9">
            <w:pPr>
              <w:jc w:val="center"/>
              <w:textAlignment w:val="baseline"/>
              <w:rPr>
                <w:rFonts w:asciiTheme="minorHAnsi" w:eastAsia="Times New Roman" w:hAnsiTheme="minorHAnsi" w:cstheme="minorHAnsi"/>
                <w:b/>
                <w:bCs/>
                <w:sz w:val="22"/>
                <w:bdr w:val="none" w:sz="0" w:space="0" w:color="auto" w:frame="1"/>
                <w:lang w:val="lv-LV"/>
              </w:rPr>
            </w:pPr>
            <w:r w:rsidRPr="00926E9C">
              <w:rPr>
                <w:rFonts w:asciiTheme="minorHAnsi" w:eastAsia="Times New Roman" w:hAnsiTheme="minorHAnsi" w:cstheme="minorHAnsi"/>
                <w:b/>
                <w:bCs/>
                <w:sz w:val="22"/>
                <w:bdr w:val="none" w:sz="0" w:space="0" w:color="auto" w:frame="1"/>
                <w:lang w:val="lv-LV"/>
              </w:rPr>
              <w:t xml:space="preserve">Personas datu </w:t>
            </w:r>
            <w:r>
              <w:rPr>
                <w:rFonts w:asciiTheme="minorHAnsi" w:eastAsia="Times New Roman" w:hAnsiTheme="minorHAnsi" w:cstheme="minorHAnsi"/>
                <w:b/>
                <w:bCs/>
                <w:sz w:val="22"/>
                <w:bdr w:val="none" w:sz="0" w:space="0" w:color="auto" w:frame="1"/>
                <w:lang w:val="lv-LV"/>
              </w:rPr>
              <w:t>veidi</w:t>
            </w:r>
          </w:p>
        </w:tc>
      </w:tr>
      <w:tr w:rsidR="0034790F" w:rsidRPr="00926E9C" w14:paraId="6FF0F5E6" w14:textId="77777777" w:rsidTr="00D81533">
        <w:trPr>
          <w:trHeight w:val="660"/>
        </w:trPr>
        <w:tc>
          <w:tcPr>
            <w:tcW w:w="275" w:type="pct"/>
          </w:tcPr>
          <w:p w14:paraId="33CF5763" w14:textId="77777777" w:rsidR="0034790F" w:rsidRPr="00926E9C" w:rsidRDefault="0034790F"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3458524C" w14:textId="6EB730C0" w:rsidR="0034790F" w:rsidRPr="00D81533" w:rsidRDefault="00D81533"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Personu identificējoša informācija</w:t>
            </w:r>
          </w:p>
        </w:tc>
        <w:tc>
          <w:tcPr>
            <w:tcW w:w="2813" w:type="pct"/>
          </w:tcPr>
          <w:p w14:paraId="69B33016" w14:textId="24DA3C6A" w:rsid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sidRPr="000302B5">
              <w:rPr>
                <w:rFonts w:asciiTheme="minorHAnsi" w:eastAsia="Times New Roman" w:hAnsiTheme="minorHAnsi" w:cstheme="minorHAnsi"/>
                <w:sz w:val="22"/>
                <w:bdr w:val="none" w:sz="0" w:space="0" w:color="auto" w:frame="1"/>
                <w:lang w:val="lv-LV"/>
              </w:rPr>
              <w:t xml:space="preserve">Vārds, uzvārds, </w:t>
            </w:r>
          </w:p>
          <w:p w14:paraId="3B5A0593" w14:textId="08BBBFA8" w:rsidR="0034790F" w:rsidRPr="001D6356"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P</w:t>
            </w:r>
            <w:r w:rsidRPr="000302B5">
              <w:rPr>
                <w:rFonts w:asciiTheme="minorHAnsi" w:eastAsia="Times New Roman" w:hAnsiTheme="minorHAnsi" w:cstheme="minorHAnsi"/>
                <w:sz w:val="22"/>
                <w:bdr w:val="none" w:sz="0" w:space="0" w:color="auto" w:frame="1"/>
                <w:lang w:val="lv-LV"/>
              </w:rPr>
              <w:t>ersonas kods/cits personas identifikācijas numurs</w:t>
            </w:r>
          </w:p>
        </w:tc>
      </w:tr>
      <w:tr w:rsidR="0034790F" w:rsidRPr="00926E9C" w14:paraId="53E3B3F7" w14:textId="77777777" w:rsidTr="00D81533">
        <w:trPr>
          <w:trHeight w:val="274"/>
        </w:trPr>
        <w:tc>
          <w:tcPr>
            <w:tcW w:w="275" w:type="pct"/>
          </w:tcPr>
          <w:p w14:paraId="0A1663C8" w14:textId="77777777" w:rsidR="0034790F" w:rsidRPr="00926E9C" w:rsidRDefault="0034790F"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17FEA070" w14:textId="1772B96B" w:rsidR="0034790F" w:rsidRPr="00D81533" w:rsidRDefault="00D81533"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Personas dzimšanas dati</w:t>
            </w:r>
          </w:p>
        </w:tc>
        <w:tc>
          <w:tcPr>
            <w:tcW w:w="2813" w:type="pct"/>
          </w:tcPr>
          <w:p w14:paraId="1E5DA5AE" w14:textId="0726A895" w:rsidR="0034790F" w:rsidRP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D</w:t>
            </w:r>
            <w:r w:rsidRPr="000302B5">
              <w:rPr>
                <w:rFonts w:asciiTheme="minorHAnsi" w:eastAsia="Times New Roman" w:hAnsiTheme="minorHAnsi" w:cstheme="minorHAnsi"/>
                <w:sz w:val="22"/>
                <w:bdr w:val="none" w:sz="0" w:space="0" w:color="auto" w:frame="1"/>
                <w:lang w:val="lv-LV"/>
              </w:rPr>
              <w:t xml:space="preserve">zimšanas datums, </w:t>
            </w:r>
            <w:r>
              <w:rPr>
                <w:rFonts w:asciiTheme="minorHAnsi" w:eastAsia="Times New Roman" w:hAnsiTheme="minorHAnsi" w:cstheme="minorHAnsi"/>
                <w:sz w:val="22"/>
                <w:bdr w:val="none" w:sz="0" w:space="0" w:color="auto" w:frame="1"/>
                <w:lang w:val="lv-LV"/>
              </w:rPr>
              <w:t>vieta</w:t>
            </w:r>
          </w:p>
        </w:tc>
      </w:tr>
      <w:tr w:rsidR="0034790F" w:rsidRPr="00926E9C" w14:paraId="4695BC16" w14:textId="77777777" w:rsidTr="00D81533">
        <w:trPr>
          <w:trHeight w:val="561"/>
        </w:trPr>
        <w:tc>
          <w:tcPr>
            <w:tcW w:w="275" w:type="pct"/>
          </w:tcPr>
          <w:p w14:paraId="617BE22C" w14:textId="77777777" w:rsidR="0034790F" w:rsidRPr="00926E9C" w:rsidRDefault="0034790F"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68A08AD9" w14:textId="2513FAD6" w:rsidR="0034790F" w:rsidRPr="00D81533" w:rsidRDefault="00D81533"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Personas pasta korespondences adreses</w:t>
            </w:r>
          </w:p>
        </w:tc>
        <w:tc>
          <w:tcPr>
            <w:tcW w:w="2813" w:type="pct"/>
          </w:tcPr>
          <w:p w14:paraId="72CD6526" w14:textId="73B91730" w:rsid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F</w:t>
            </w:r>
            <w:r w:rsidRPr="000302B5">
              <w:rPr>
                <w:rFonts w:asciiTheme="minorHAnsi" w:eastAsia="Times New Roman" w:hAnsiTheme="minorHAnsi" w:cstheme="minorHAnsi"/>
                <w:sz w:val="22"/>
                <w:bdr w:val="none" w:sz="0" w:space="0" w:color="auto" w:frame="1"/>
                <w:lang w:val="lv-LV"/>
              </w:rPr>
              <w:t xml:space="preserve">aktiskās dzīvesvietas adrese, </w:t>
            </w:r>
          </w:p>
          <w:p w14:paraId="71FB9101" w14:textId="491CB691" w:rsidR="0034790F" w:rsidRP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D</w:t>
            </w:r>
            <w:r w:rsidRPr="000302B5">
              <w:rPr>
                <w:rFonts w:asciiTheme="minorHAnsi" w:eastAsia="Times New Roman" w:hAnsiTheme="minorHAnsi" w:cstheme="minorHAnsi"/>
                <w:sz w:val="22"/>
                <w:bdr w:val="none" w:sz="0" w:space="0" w:color="auto" w:frame="1"/>
                <w:lang w:val="lv-LV"/>
              </w:rPr>
              <w:t>eklarētās dzīvesvietas adrese</w:t>
            </w:r>
          </w:p>
        </w:tc>
      </w:tr>
      <w:tr w:rsidR="00D81533" w:rsidRPr="00926E9C" w14:paraId="47D6A9EA" w14:textId="77777777" w:rsidTr="00D81533">
        <w:trPr>
          <w:trHeight w:val="561"/>
        </w:trPr>
        <w:tc>
          <w:tcPr>
            <w:tcW w:w="275" w:type="pct"/>
          </w:tcPr>
          <w:p w14:paraId="7B068EB9" w14:textId="77777777" w:rsidR="00D81533" w:rsidRPr="00926E9C" w:rsidRDefault="00D81533"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459E4957" w14:textId="4E5CCDBC" w:rsidR="00D81533" w:rsidRPr="00D81533" w:rsidRDefault="00442ECC"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Personas elektroniskās saziņas informācija</w:t>
            </w:r>
          </w:p>
        </w:tc>
        <w:tc>
          <w:tcPr>
            <w:tcW w:w="2813" w:type="pct"/>
          </w:tcPr>
          <w:p w14:paraId="34D6EB7E" w14:textId="477BE21E" w:rsid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M</w:t>
            </w:r>
            <w:r w:rsidRPr="000302B5">
              <w:rPr>
                <w:rFonts w:asciiTheme="minorHAnsi" w:eastAsia="Times New Roman" w:hAnsiTheme="minorHAnsi" w:cstheme="minorHAnsi"/>
                <w:sz w:val="22"/>
                <w:bdr w:val="none" w:sz="0" w:space="0" w:color="auto" w:frame="1"/>
                <w:lang w:val="lv-LV"/>
              </w:rPr>
              <w:t xml:space="preserve">obilā tālruņa numurs, </w:t>
            </w:r>
          </w:p>
          <w:p w14:paraId="64706B71" w14:textId="511410B3" w:rsid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sidRPr="000302B5">
              <w:rPr>
                <w:rFonts w:asciiTheme="minorHAnsi" w:eastAsia="Times New Roman" w:hAnsiTheme="minorHAnsi" w:cstheme="minorHAnsi"/>
                <w:sz w:val="22"/>
                <w:bdr w:val="none" w:sz="0" w:space="0" w:color="auto" w:frame="1"/>
                <w:lang w:val="lv-LV"/>
              </w:rPr>
              <w:t>e-pasta adrese</w:t>
            </w:r>
          </w:p>
        </w:tc>
      </w:tr>
      <w:tr w:rsidR="00D81533" w:rsidRPr="006320A2" w14:paraId="650CAC3F" w14:textId="77777777" w:rsidTr="00D81533">
        <w:trPr>
          <w:trHeight w:val="561"/>
        </w:trPr>
        <w:tc>
          <w:tcPr>
            <w:tcW w:w="275" w:type="pct"/>
          </w:tcPr>
          <w:p w14:paraId="4387EA47" w14:textId="77777777" w:rsidR="00D81533" w:rsidRPr="00926E9C" w:rsidRDefault="00D81533"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50336FBF" w14:textId="0164AD72" w:rsidR="00D81533" w:rsidRPr="00D81533" w:rsidRDefault="00D81533"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Z</w:t>
            </w:r>
            <w:r w:rsidRPr="000302B5">
              <w:rPr>
                <w:rFonts w:asciiTheme="minorHAnsi" w:eastAsia="Times New Roman" w:hAnsiTheme="minorHAnsi" w:cstheme="minorHAnsi"/>
                <w:sz w:val="22"/>
                <w:bdr w:val="none" w:sz="0" w:space="0" w:color="auto" w:frame="1"/>
                <w:lang w:val="lv-LV"/>
              </w:rPr>
              <w:t xml:space="preserve">iņas par personas </w:t>
            </w:r>
            <w:r>
              <w:rPr>
                <w:rFonts w:asciiTheme="minorHAnsi" w:eastAsia="Times New Roman" w:hAnsiTheme="minorHAnsi" w:cstheme="minorHAnsi"/>
                <w:sz w:val="22"/>
                <w:bdr w:val="none" w:sz="0" w:space="0" w:color="auto" w:frame="1"/>
                <w:lang w:val="lv-LV"/>
              </w:rPr>
              <w:br/>
            </w:r>
            <w:r w:rsidRPr="000302B5">
              <w:rPr>
                <w:rFonts w:asciiTheme="minorHAnsi" w:eastAsia="Times New Roman" w:hAnsiTheme="minorHAnsi" w:cstheme="minorHAnsi"/>
                <w:sz w:val="22"/>
                <w:bdr w:val="none" w:sz="0" w:space="0" w:color="auto" w:frame="1"/>
                <w:lang w:val="lv-LV"/>
              </w:rPr>
              <w:t>transportlīdzekļa vadītāja apliecību</w:t>
            </w:r>
          </w:p>
        </w:tc>
        <w:tc>
          <w:tcPr>
            <w:tcW w:w="2813" w:type="pct"/>
          </w:tcPr>
          <w:p w14:paraId="0B238542" w14:textId="77777777" w:rsid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sidRPr="000302B5">
              <w:rPr>
                <w:rFonts w:asciiTheme="minorHAnsi" w:eastAsia="Times New Roman" w:hAnsiTheme="minorHAnsi" w:cstheme="minorHAnsi"/>
                <w:sz w:val="22"/>
                <w:bdr w:val="none" w:sz="0" w:space="0" w:color="auto" w:frame="1"/>
                <w:lang w:val="lv-LV"/>
              </w:rPr>
              <w:t xml:space="preserve">Apliecības Nr., Izdevējs, Izdošanas vieta, </w:t>
            </w:r>
          </w:p>
          <w:p w14:paraId="7EFCC561" w14:textId="77777777" w:rsid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sidRPr="000302B5">
              <w:rPr>
                <w:rFonts w:asciiTheme="minorHAnsi" w:eastAsia="Times New Roman" w:hAnsiTheme="minorHAnsi" w:cstheme="minorHAnsi"/>
                <w:sz w:val="22"/>
                <w:bdr w:val="none" w:sz="0" w:space="0" w:color="auto" w:frame="1"/>
                <w:lang w:val="lv-LV"/>
              </w:rPr>
              <w:t xml:space="preserve">Izdošanas datums, Derīguma termiņš, </w:t>
            </w:r>
          </w:p>
          <w:p w14:paraId="6052D6F0" w14:textId="6CBBE2E8" w:rsid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sidRPr="000302B5">
              <w:rPr>
                <w:rFonts w:asciiTheme="minorHAnsi" w:eastAsia="Times New Roman" w:hAnsiTheme="minorHAnsi" w:cstheme="minorHAnsi"/>
                <w:sz w:val="22"/>
                <w:bdr w:val="none" w:sz="0" w:space="0" w:color="auto" w:frame="1"/>
                <w:lang w:val="lv-LV"/>
              </w:rPr>
              <w:t>vadīšanas tiesību kategorija</w:t>
            </w:r>
          </w:p>
        </w:tc>
      </w:tr>
      <w:tr w:rsidR="00D81533" w:rsidRPr="006320A2" w14:paraId="2F4FB8C2" w14:textId="77777777" w:rsidTr="00D81533">
        <w:trPr>
          <w:trHeight w:val="561"/>
        </w:trPr>
        <w:tc>
          <w:tcPr>
            <w:tcW w:w="275" w:type="pct"/>
          </w:tcPr>
          <w:p w14:paraId="065D6F4E" w14:textId="77777777" w:rsidR="00D81533" w:rsidRPr="00926E9C" w:rsidRDefault="00D81533"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4983C57F" w14:textId="5724D6C9" w:rsidR="00D81533" w:rsidRDefault="00D81533"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Ziņas par personu apliecinošu dokumentu</w:t>
            </w:r>
          </w:p>
        </w:tc>
        <w:tc>
          <w:tcPr>
            <w:tcW w:w="2813" w:type="pct"/>
          </w:tcPr>
          <w:p w14:paraId="5F3C81E3" w14:textId="6A55D696" w:rsidR="00D81533" w:rsidRPr="000302B5"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Dokumenta veids (ID/Pase), Dok. Nr., </w:t>
            </w:r>
            <w:r w:rsidRPr="000302B5">
              <w:rPr>
                <w:rFonts w:asciiTheme="minorHAnsi" w:eastAsia="Times New Roman" w:hAnsiTheme="minorHAnsi" w:cstheme="minorHAnsi"/>
                <w:sz w:val="22"/>
                <w:bdr w:val="none" w:sz="0" w:space="0" w:color="auto" w:frame="1"/>
                <w:lang w:val="lv-LV"/>
              </w:rPr>
              <w:t>Izdevējs, Izdošanas vieta, Izdošanas datums, Derīguma termiņš</w:t>
            </w:r>
          </w:p>
        </w:tc>
      </w:tr>
      <w:tr w:rsidR="00D81533" w:rsidRPr="006320A2" w14:paraId="692E25EB" w14:textId="77777777" w:rsidTr="00D81533">
        <w:trPr>
          <w:trHeight w:val="561"/>
        </w:trPr>
        <w:tc>
          <w:tcPr>
            <w:tcW w:w="275" w:type="pct"/>
          </w:tcPr>
          <w:p w14:paraId="1AD30F4B" w14:textId="77777777" w:rsidR="00D81533" w:rsidRPr="00926E9C" w:rsidRDefault="00D81533"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2DFE770E" w14:textId="043DF7DF" w:rsidR="00D81533" w:rsidRDefault="00D81533"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Ziņas par ar personu saistītā transportlīdzekļa dokumentu</w:t>
            </w:r>
          </w:p>
        </w:tc>
        <w:tc>
          <w:tcPr>
            <w:tcW w:w="2813" w:type="pct"/>
          </w:tcPr>
          <w:p w14:paraId="162A2084" w14:textId="35511F0B" w:rsid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Tehniskās pases Nr., </w:t>
            </w:r>
            <w:r w:rsidRPr="000302B5">
              <w:rPr>
                <w:rFonts w:asciiTheme="minorHAnsi" w:eastAsia="Times New Roman" w:hAnsiTheme="minorHAnsi" w:cstheme="minorHAnsi"/>
                <w:sz w:val="22"/>
                <w:bdr w:val="none" w:sz="0" w:space="0" w:color="auto" w:frame="1"/>
                <w:lang w:val="lv-LV"/>
              </w:rPr>
              <w:t>Izdevējs, Izdošanas vieta, Izdošanas datums, Derīguma termiņš</w:t>
            </w:r>
            <w:r>
              <w:rPr>
                <w:rFonts w:asciiTheme="minorHAnsi" w:eastAsia="Times New Roman" w:hAnsiTheme="minorHAnsi" w:cstheme="minorHAnsi"/>
                <w:sz w:val="22"/>
                <w:bdr w:val="none" w:sz="0" w:space="0" w:color="auto" w:frame="1"/>
                <w:lang w:val="lv-LV"/>
              </w:rPr>
              <w:t xml:space="preserve">, </w:t>
            </w:r>
            <w:r>
              <w:rPr>
                <w:rFonts w:asciiTheme="minorHAnsi" w:eastAsia="Times New Roman" w:hAnsiTheme="minorHAnsi" w:cstheme="minorHAnsi"/>
                <w:sz w:val="22"/>
                <w:bdr w:val="none" w:sz="0" w:space="0" w:color="auto" w:frame="1"/>
                <w:lang w:val="lv-LV"/>
              </w:rPr>
              <w:br/>
              <w:t xml:space="preserve">ziņas par transportlīdzekļa īpašnieku, </w:t>
            </w:r>
            <w:r>
              <w:rPr>
                <w:rFonts w:asciiTheme="minorHAnsi" w:eastAsia="Times New Roman" w:hAnsiTheme="minorHAnsi" w:cstheme="minorHAnsi"/>
                <w:sz w:val="22"/>
                <w:bdr w:val="none" w:sz="0" w:space="0" w:color="auto" w:frame="1"/>
                <w:lang w:val="lv-LV"/>
              </w:rPr>
              <w:br/>
              <w:t>ziņas par transportlīdzekļa turētāju</w:t>
            </w:r>
          </w:p>
        </w:tc>
      </w:tr>
      <w:tr w:rsidR="00D81533" w:rsidRPr="006320A2" w14:paraId="6E36D8F6" w14:textId="77777777" w:rsidTr="00D81533">
        <w:trPr>
          <w:trHeight w:val="561"/>
        </w:trPr>
        <w:tc>
          <w:tcPr>
            <w:tcW w:w="275" w:type="pct"/>
          </w:tcPr>
          <w:p w14:paraId="3A5F6004" w14:textId="77777777" w:rsidR="00D81533" w:rsidRPr="00926E9C" w:rsidRDefault="00D81533"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77F33E02" w14:textId="7654D5BC" w:rsidR="00D81533" w:rsidRDefault="00D81533"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Ziņas par pilnvarojuma dokumentu</w:t>
            </w:r>
          </w:p>
        </w:tc>
        <w:tc>
          <w:tcPr>
            <w:tcW w:w="2813" w:type="pct"/>
          </w:tcPr>
          <w:p w14:paraId="499EDAA5" w14:textId="1FAB5B07" w:rsid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Pilnvaras veids (Notariāla universālpilnvara vai ģenerālpilnvara, komercpilnvara, prokūra, juridiskas personas rakstveida pilnvara),</w:t>
            </w:r>
            <w:r>
              <w:rPr>
                <w:rFonts w:asciiTheme="minorHAnsi" w:eastAsia="Times New Roman" w:hAnsiTheme="minorHAnsi" w:cstheme="minorHAnsi"/>
                <w:sz w:val="22"/>
                <w:bdr w:val="none" w:sz="0" w:space="0" w:color="auto" w:frame="1"/>
                <w:lang w:val="lv-LV"/>
              </w:rPr>
              <w:br/>
              <w:t>izdevējs, izdošanas vieta, izdošanas datums, pilnvarotājs, pilnvarotā persona, pilnvaras apjoms, pilnvaras termiņš</w:t>
            </w:r>
          </w:p>
        </w:tc>
      </w:tr>
      <w:tr w:rsidR="00D81533" w:rsidRPr="00926E9C" w14:paraId="5D5876A8" w14:textId="77777777" w:rsidTr="00D81533">
        <w:trPr>
          <w:trHeight w:val="561"/>
        </w:trPr>
        <w:tc>
          <w:tcPr>
            <w:tcW w:w="275" w:type="pct"/>
          </w:tcPr>
          <w:p w14:paraId="073621CC" w14:textId="77777777" w:rsidR="00D81533" w:rsidRPr="00926E9C" w:rsidRDefault="00D81533"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42BB55C4" w14:textId="0A010B13" w:rsidR="00D81533" w:rsidRDefault="00D81533"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Personas norēķinu rekvizīti</w:t>
            </w:r>
          </w:p>
        </w:tc>
        <w:tc>
          <w:tcPr>
            <w:tcW w:w="2813" w:type="pct"/>
          </w:tcPr>
          <w:p w14:paraId="27D6250F" w14:textId="74183731" w:rsid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Bankas nosaukums, Bankas (SWIFT) kods, </w:t>
            </w:r>
            <w:r>
              <w:rPr>
                <w:rFonts w:asciiTheme="minorHAnsi" w:eastAsia="Times New Roman" w:hAnsiTheme="minorHAnsi" w:cstheme="minorHAnsi"/>
                <w:sz w:val="22"/>
                <w:bdr w:val="none" w:sz="0" w:space="0" w:color="auto" w:frame="1"/>
                <w:lang w:val="lv-LV"/>
              </w:rPr>
              <w:br/>
              <w:t>Personas norēķinu konta nr. (IBAN)</w:t>
            </w:r>
          </w:p>
        </w:tc>
      </w:tr>
      <w:tr w:rsidR="00D81533" w:rsidRPr="006320A2" w14:paraId="4B6FB0FF" w14:textId="77777777" w:rsidTr="00D81533">
        <w:trPr>
          <w:trHeight w:val="561"/>
        </w:trPr>
        <w:tc>
          <w:tcPr>
            <w:tcW w:w="275" w:type="pct"/>
          </w:tcPr>
          <w:p w14:paraId="3B30659E" w14:textId="77777777" w:rsidR="00D81533" w:rsidRPr="00926E9C" w:rsidRDefault="00D81533"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4AB72F2C" w14:textId="0028092D" w:rsidR="00D81533" w:rsidRDefault="00D81533"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Ziņas par ar personu saistīto transportlīdzekli</w:t>
            </w:r>
          </w:p>
        </w:tc>
        <w:tc>
          <w:tcPr>
            <w:tcW w:w="2813" w:type="pct"/>
          </w:tcPr>
          <w:p w14:paraId="70997D7A" w14:textId="45EAA0C9" w:rsid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M</w:t>
            </w:r>
            <w:r w:rsidRPr="00FB5CDA">
              <w:rPr>
                <w:rFonts w:asciiTheme="minorHAnsi" w:eastAsia="Times New Roman" w:hAnsiTheme="minorHAnsi" w:cstheme="minorHAnsi"/>
                <w:sz w:val="22"/>
                <w:bdr w:val="none" w:sz="0" w:space="0" w:color="auto" w:frame="1"/>
                <w:lang w:val="lv-LV"/>
              </w:rPr>
              <w:t xml:space="preserve">arka, modelis, krāsa, VIN numurs, </w:t>
            </w:r>
            <w:r>
              <w:rPr>
                <w:rFonts w:asciiTheme="minorHAnsi" w:eastAsia="Times New Roman" w:hAnsiTheme="minorHAnsi" w:cstheme="minorHAnsi"/>
                <w:sz w:val="22"/>
                <w:bdr w:val="none" w:sz="0" w:space="0" w:color="auto" w:frame="1"/>
                <w:lang w:val="lv-LV"/>
              </w:rPr>
              <w:t xml:space="preserve">dzinēja veids, dzinēja jaudu/lielumu raksturojošas ziņas, enerģijas/degvielas patēriņš, CO2 emisiju apmērs, </w:t>
            </w:r>
            <w:r>
              <w:rPr>
                <w:rFonts w:asciiTheme="minorHAnsi" w:eastAsia="Times New Roman" w:hAnsiTheme="minorHAnsi" w:cstheme="minorHAnsi"/>
                <w:sz w:val="22"/>
                <w:bdr w:val="none" w:sz="0" w:space="0" w:color="auto" w:frame="1"/>
                <w:lang w:val="lv-LV"/>
              </w:rPr>
              <w:lastRenderedPageBreak/>
              <w:t xml:space="preserve">pirmās reģistrācijas gads, </w:t>
            </w:r>
            <w:r w:rsidRPr="00FB5CDA">
              <w:rPr>
                <w:rFonts w:asciiTheme="minorHAnsi" w:eastAsia="Times New Roman" w:hAnsiTheme="minorHAnsi" w:cstheme="minorHAnsi"/>
                <w:sz w:val="22"/>
                <w:bdr w:val="none" w:sz="0" w:space="0" w:color="auto" w:frame="1"/>
                <w:lang w:val="lv-LV"/>
              </w:rPr>
              <w:t>reģistrācijas valsts</w:t>
            </w:r>
            <w:r>
              <w:rPr>
                <w:rFonts w:asciiTheme="minorHAnsi" w:eastAsia="Times New Roman" w:hAnsiTheme="minorHAnsi" w:cstheme="minorHAnsi"/>
                <w:sz w:val="22"/>
                <w:bdr w:val="none" w:sz="0" w:space="0" w:color="auto" w:frame="1"/>
                <w:lang w:val="lv-LV"/>
              </w:rPr>
              <w:t xml:space="preserve">, </w:t>
            </w:r>
            <w:r w:rsidRPr="00FB5CDA">
              <w:rPr>
                <w:rFonts w:asciiTheme="minorHAnsi" w:eastAsia="Times New Roman" w:hAnsiTheme="minorHAnsi" w:cstheme="minorHAnsi"/>
                <w:sz w:val="22"/>
                <w:bdr w:val="none" w:sz="0" w:space="0" w:color="auto" w:frame="1"/>
                <w:lang w:val="lv-LV"/>
              </w:rPr>
              <w:t>nobraukums, attēli, video,</w:t>
            </w:r>
            <w:r>
              <w:rPr>
                <w:rFonts w:asciiTheme="minorHAnsi" w:eastAsia="Times New Roman" w:hAnsiTheme="minorHAnsi" w:cstheme="minorHAnsi"/>
                <w:sz w:val="22"/>
                <w:bdr w:val="none" w:sz="0" w:space="0" w:color="auto" w:frame="1"/>
                <w:lang w:val="lv-LV"/>
              </w:rPr>
              <w:t xml:space="preserve"> ziņas</w:t>
            </w:r>
            <w:r w:rsidRPr="00FB5CDA">
              <w:rPr>
                <w:rFonts w:asciiTheme="minorHAnsi" w:eastAsia="Times New Roman" w:hAnsiTheme="minorHAnsi" w:cstheme="minorHAnsi"/>
                <w:sz w:val="22"/>
                <w:bdr w:val="none" w:sz="0" w:space="0" w:color="auto" w:frame="1"/>
                <w:lang w:val="lv-LV"/>
              </w:rPr>
              <w:t xml:space="preserve"> par bojājumiem</w:t>
            </w:r>
            <w:r>
              <w:rPr>
                <w:rFonts w:asciiTheme="minorHAnsi" w:eastAsia="Times New Roman" w:hAnsiTheme="minorHAnsi" w:cstheme="minorHAnsi"/>
                <w:sz w:val="22"/>
                <w:bdr w:val="none" w:sz="0" w:space="0" w:color="auto" w:frame="1"/>
                <w:lang w:val="lv-LV"/>
              </w:rPr>
              <w:t xml:space="preserve">, </w:t>
            </w:r>
            <w:r>
              <w:rPr>
                <w:rFonts w:asciiTheme="minorHAnsi" w:eastAsia="Times New Roman" w:hAnsiTheme="minorHAnsi" w:cstheme="minorHAnsi"/>
                <w:sz w:val="22"/>
                <w:bdr w:val="none" w:sz="0" w:space="0" w:color="auto" w:frame="1"/>
                <w:lang w:val="lv-LV"/>
              </w:rPr>
              <w:br/>
              <w:t xml:space="preserve">ziņas par veiktajiem remontiem un apkopēm (datums, nr., izpildes termiņš), elektroniski </w:t>
            </w:r>
            <w:r w:rsidRPr="00FB5CDA">
              <w:rPr>
                <w:rFonts w:asciiTheme="minorHAnsi" w:eastAsia="Times New Roman" w:hAnsiTheme="minorHAnsi" w:cstheme="minorHAnsi"/>
                <w:sz w:val="22"/>
                <w:bdr w:val="none" w:sz="0" w:space="0" w:color="auto" w:frame="1"/>
                <w:lang w:val="lv-LV"/>
              </w:rPr>
              <w:t>diagnostikas dati</w:t>
            </w:r>
            <w:r w:rsidR="00442ECC">
              <w:rPr>
                <w:rFonts w:asciiTheme="minorHAnsi" w:eastAsia="Times New Roman" w:hAnsiTheme="minorHAnsi" w:cstheme="minorHAnsi"/>
                <w:sz w:val="22"/>
                <w:bdr w:val="none" w:sz="0" w:space="0" w:color="auto" w:frame="1"/>
                <w:lang w:val="lv-LV"/>
              </w:rPr>
              <w:t xml:space="preserve">, </w:t>
            </w:r>
            <w:r w:rsidR="002F1831">
              <w:rPr>
                <w:rFonts w:asciiTheme="minorHAnsi" w:eastAsia="Times New Roman" w:hAnsiTheme="minorHAnsi" w:cstheme="minorHAnsi"/>
                <w:sz w:val="22"/>
                <w:bdr w:val="none" w:sz="0" w:space="0" w:color="auto" w:frame="1"/>
                <w:lang w:val="lv-LV"/>
              </w:rPr>
              <w:t>ziņas par transportlīdzekļa vēsturi no informācijas  pakalpojumu sniedzējiem</w:t>
            </w:r>
          </w:p>
        </w:tc>
      </w:tr>
      <w:tr w:rsidR="00442ECC" w:rsidRPr="006320A2" w14:paraId="12188E0A" w14:textId="77777777" w:rsidTr="00D81533">
        <w:trPr>
          <w:trHeight w:val="561"/>
        </w:trPr>
        <w:tc>
          <w:tcPr>
            <w:tcW w:w="275" w:type="pct"/>
          </w:tcPr>
          <w:p w14:paraId="3E3A2D6A" w14:textId="77777777" w:rsidR="00442ECC" w:rsidRPr="00926E9C" w:rsidRDefault="00442ECC"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58ED1CB0" w14:textId="48953F2A" w:rsidR="00442ECC" w:rsidRDefault="00442ECC"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Ziņas par ar personu saistītā transportlīdzekļa apdrošināšanu</w:t>
            </w:r>
          </w:p>
        </w:tc>
        <w:tc>
          <w:tcPr>
            <w:tcW w:w="2813" w:type="pct"/>
          </w:tcPr>
          <w:p w14:paraId="1B727C55" w14:textId="17D64F75" w:rsidR="00442ECC" w:rsidRDefault="00442ECC"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Polises veids, Polises Nr., Izdevējs, Izdošanas datums, Apdrošināšanas periods, Apdrošinātie riski</w:t>
            </w:r>
          </w:p>
        </w:tc>
      </w:tr>
      <w:tr w:rsidR="00442ECC" w:rsidRPr="006320A2" w14:paraId="2ED12009" w14:textId="77777777" w:rsidTr="00D81533">
        <w:trPr>
          <w:trHeight w:val="561"/>
        </w:trPr>
        <w:tc>
          <w:tcPr>
            <w:tcW w:w="275" w:type="pct"/>
          </w:tcPr>
          <w:p w14:paraId="0944E236" w14:textId="77777777" w:rsidR="00442ECC" w:rsidRPr="00926E9C" w:rsidRDefault="00442ECC"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32A6EDC9" w14:textId="74ADFE62" w:rsidR="00442ECC" w:rsidRDefault="00442ECC"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Personas apdrošināšanas risku raksturojošas ziņas</w:t>
            </w:r>
          </w:p>
        </w:tc>
        <w:tc>
          <w:tcPr>
            <w:tcW w:w="2813" w:type="pct"/>
          </w:tcPr>
          <w:p w14:paraId="48FD0C63" w14:textId="74C4D978" w:rsidR="00442ECC" w:rsidRDefault="00442ECC"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Bonus-malus klase, apdrošināšanas gadījumu skaits un to vērtība (ja zināma), ziņas par personas veselību</w:t>
            </w:r>
            <w:r w:rsidR="008C0D0A">
              <w:rPr>
                <w:rFonts w:asciiTheme="minorHAnsi" w:eastAsia="Times New Roman" w:hAnsiTheme="minorHAnsi" w:cstheme="minorHAnsi"/>
                <w:sz w:val="22"/>
                <w:bdr w:val="none" w:sz="0" w:space="0" w:color="auto" w:frame="1"/>
                <w:lang w:val="lv-LV"/>
              </w:rPr>
              <w:t xml:space="preserve"> </w:t>
            </w:r>
            <w:r w:rsidR="008C0D0A" w:rsidRPr="008C0D0A">
              <w:rPr>
                <w:rFonts w:asciiTheme="minorHAnsi" w:eastAsia="Times New Roman" w:hAnsiTheme="minorHAnsi" w:cstheme="minorHAnsi"/>
                <w:sz w:val="22"/>
                <w:bdr w:val="none" w:sz="0" w:space="0" w:color="auto" w:frame="1"/>
                <w:lang w:val="lv-LV"/>
              </w:rPr>
              <w:t>un notikušajiem nelaimes gadījumiem vai zaudējumu</w:t>
            </w:r>
          </w:p>
        </w:tc>
      </w:tr>
      <w:tr w:rsidR="002F1831" w:rsidRPr="006320A2" w14:paraId="40A5CBAA" w14:textId="77777777" w:rsidTr="00D81533">
        <w:trPr>
          <w:trHeight w:val="561"/>
        </w:trPr>
        <w:tc>
          <w:tcPr>
            <w:tcW w:w="275" w:type="pct"/>
          </w:tcPr>
          <w:p w14:paraId="2D0514B1" w14:textId="77777777" w:rsidR="002F1831" w:rsidRPr="00926E9C" w:rsidRDefault="002F1831"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36F794B5" w14:textId="3CBD0756" w:rsidR="002F1831" w:rsidRDefault="002F1831"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Personas </w:t>
            </w:r>
            <w:r w:rsidR="00335D2F">
              <w:rPr>
                <w:rFonts w:asciiTheme="minorHAnsi" w:eastAsia="Times New Roman" w:hAnsiTheme="minorHAnsi" w:cstheme="minorHAnsi"/>
                <w:sz w:val="22"/>
                <w:bdr w:val="none" w:sz="0" w:space="0" w:color="auto" w:frame="1"/>
                <w:lang w:val="lv-LV"/>
              </w:rPr>
              <w:t>finanšu stāvokli raksturojošas ziņas finanšu pakalpojumu saņemšanai ar Amserv starpniecību</w:t>
            </w:r>
          </w:p>
        </w:tc>
        <w:tc>
          <w:tcPr>
            <w:tcW w:w="2813" w:type="pct"/>
          </w:tcPr>
          <w:p w14:paraId="5310A564" w14:textId="4CF5DBB2" w:rsidR="002F1831" w:rsidRDefault="00335D2F"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Ziņas par personas nodokļu maksātāja rezidenci, pilsonību, ziņas par ienākumu izcelsmi un veidu, personas izglītība, darbavieta, amats,</w:t>
            </w:r>
            <w:r w:rsidR="00C410D6">
              <w:rPr>
                <w:rFonts w:asciiTheme="minorHAnsi" w:eastAsia="Times New Roman" w:hAnsiTheme="minorHAnsi" w:cstheme="minorHAnsi"/>
                <w:sz w:val="22"/>
                <w:bdr w:val="none" w:sz="0" w:space="0" w:color="auto" w:frame="1"/>
                <w:lang w:val="lv-LV"/>
              </w:rPr>
              <w:t xml:space="preserve"> stāžs,</w:t>
            </w:r>
            <w:r>
              <w:rPr>
                <w:rFonts w:asciiTheme="minorHAnsi" w:eastAsia="Times New Roman" w:hAnsiTheme="minorHAnsi" w:cstheme="minorHAnsi"/>
                <w:sz w:val="22"/>
                <w:bdr w:val="none" w:sz="0" w:space="0" w:color="auto" w:frame="1"/>
                <w:lang w:val="lv-LV"/>
              </w:rPr>
              <w:t xml:space="preserve"> ienākumu apmērs pēc nodokļu nomaksas, personas norēķinu kontu pārskati, personas gada ienākumu deklarācijas, mājsaimniecības lielums, apgādājamo skaits, esošo saistību apmērs, ziņas par politiski nozīmīgas personas statusu</w:t>
            </w:r>
          </w:p>
        </w:tc>
      </w:tr>
      <w:tr w:rsidR="00D81533" w:rsidRPr="006320A2" w14:paraId="0F0547A0" w14:textId="77777777" w:rsidTr="00D81533">
        <w:trPr>
          <w:trHeight w:val="561"/>
        </w:trPr>
        <w:tc>
          <w:tcPr>
            <w:tcW w:w="275" w:type="pct"/>
          </w:tcPr>
          <w:p w14:paraId="2E4FF573" w14:textId="77777777" w:rsidR="00D81533" w:rsidRPr="00926E9C" w:rsidRDefault="00D81533"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4C880036" w14:textId="7D1D30CE" w:rsidR="00D81533" w:rsidRDefault="00D81533"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Klienta darījumu vēsture</w:t>
            </w:r>
          </w:p>
        </w:tc>
        <w:tc>
          <w:tcPr>
            <w:tcW w:w="2813" w:type="pct"/>
          </w:tcPr>
          <w:p w14:paraId="187D03BE" w14:textId="0E4B411C" w:rsidR="00D81533" w:rsidRDefault="00D81533" w:rsidP="00D81533">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Darījuma datums, darījuma laiks, </w:t>
            </w:r>
            <w:r>
              <w:rPr>
                <w:rFonts w:asciiTheme="minorHAnsi" w:eastAsia="Times New Roman" w:hAnsiTheme="minorHAnsi" w:cstheme="minorHAnsi"/>
                <w:sz w:val="22"/>
                <w:bdr w:val="none" w:sz="0" w:space="0" w:color="auto" w:frame="1"/>
                <w:lang w:val="lv-LV"/>
              </w:rPr>
              <w:br/>
              <w:t xml:space="preserve">preces/pakalpojuma nosaukums un apraksts, </w:t>
            </w:r>
            <w:r>
              <w:rPr>
                <w:rFonts w:asciiTheme="minorHAnsi" w:eastAsia="Times New Roman" w:hAnsiTheme="minorHAnsi" w:cstheme="minorHAnsi"/>
                <w:sz w:val="22"/>
                <w:bdr w:val="none" w:sz="0" w:space="0" w:color="auto" w:frame="1"/>
                <w:lang w:val="lv-LV"/>
              </w:rPr>
              <w:br/>
              <w:t>darījuma vērtība</w:t>
            </w:r>
          </w:p>
        </w:tc>
      </w:tr>
      <w:tr w:rsidR="0034790F" w:rsidRPr="006320A2" w14:paraId="0BE67AA5" w14:textId="77777777" w:rsidTr="00D81533">
        <w:trPr>
          <w:trHeight w:val="783"/>
        </w:trPr>
        <w:tc>
          <w:tcPr>
            <w:tcW w:w="275" w:type="pct"/>
          </w:tcPr>
          <w:p w14:paraId="795D6B29" w14:textId="77777777" w:rsidR="0034790F" w:rsidRPr="00926E9C" w:rsidRDefault="0034790F"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0FE4F590" w14:textId="66448FA3" w:rsidR="0034790F" w:rsidRPr="00D81533" w:rsidRDefault="00C410D6"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Amserv personāla </w:t>
            </w:r>
            <w:r w:rsidR="008C0D0A">
              <w:rPr>
                <w:rFonts w:asciiTheme="minorHAnsi" w:eastAsia="Times New Roman" w:hAnsiTheme="minorHAnsi" w:cstheme="minorHAnsi"/>
                <w:sz w:val="22"/>
                <w:bdr w:val="none" w:sz="0" w:space="0" w:color="auto" w:frame="1"/>
                <w:lang w:val="lv-LV"/>
              </w:rPr>
              <w:t xml:space="preserve">un personāla atlases procesa dalībnieku </w:t>
            </w:r>
            <w:r>
              <w:rPr>
                <w:rFonts w:asciiTheme="minorHAnsi" w:eastAsia="Times New Roman" w:hAnsiTheme="minorHAnsi" w:cstheme="minorHAnsi"/>
                <w:sz w:val="22"/>
                <w:bdr w:val="none" w:sz="0" w:space="0" w:color="auto" w:frame="1"/>
                <w:lang w:val="lv-LV"/>
              </w:rPr>
              <w:t xml:space="preserve">ziņas </w:t>
            </w:r>
            <w:r w:rsidRPr="00815032">
              <w:rPr>
                <w:rFonts w:asciiTheme="minorHAnsi" w:eastAsia="Times New Roman" w:hAnsiTheme="minorHAnsi" w:cstheme="minorHAnsi"/>
                <w:sz w:val="22"/>
                <w:bdr w:val="none" w:sz="0" w:space="0" w:color="auto" w:frame="1"/>
                <w:lang w:val="lv-LV"/>
              </w:rPr>
              <w:t>darba tiesisko attiecību nodrošināšan</w:t>
            </w:r>
            <w:r>
              <w:rPr>
                <w:rFonts w:asciiTheme="minorHAnsi" w:eastAsia="Times New Roman" w:hAnsiTheme="minorHAnsi" w:cstheme="minorHAnsi"/>
                <w:sz w:val="22"/>
                <w:bdr w:val="none" w:sz="0" w:space="0" w:color="auto" w:frame="1"/>
                <w:lang w:val="lv-LV"/>
              </w:rPr>
              <w:t>ai</w:t>
            </w:r>
          </w:p>
        </w:tc>
        <w:tc>
          <w:tcPr>
            <w:tcW w:w="2813" w:type="pct"/>
          </w:tcPr>
          <w:p w14:paraId="05F3F2A5" w14:textId="454F90D7" w:rsidR="00C410D6" w:rsidRDefault="00D81533" w:rsidP="00C410D6">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 </w:t>
            </w:r>
            <w:r w:rsidR="00C410D6">
              <w:rPr>
                <w:rFonts w:asciiTheme="minorHAnsi" w:eastAsia="Times New Roman" w:hAnsiTheme="minorHAnsi" w:cstheme="minorHAnsi"/>
                <w:sz w:val="22"/>
                <w:bdr w:val="none" w:sz="0" w:space="0" w:color="auto" w:frame="1"/>
                <w:lang w:val="lv-LV"/>
              </w:rPr>
              <w:t>Ziņas par Amserv darbinieka dalību arodbiedrībā</w:t>
            </w:r>
            <w:r w:rsidR="00C410D6" w:rsidRPr="00815032">
              <w:rPr>
                <w:rFonts w:asciiTheme="minorHAnsi" w:eastAsia="Times New Roman" w:hAnsiTheme="minorHAnsi" w:cstheme="minorHAnsi"/>
                <w:sz w:val="22"/>
                <w:bdr w:val="none" w:sz="0" w:space="0" w:color="auto" w:frame="1"/>
                <w:lang w:val="lv-LV"/>
              </w:rPr>
              <w:t xml:space="preserve"> </w:t>
            </w:r>
          </w:p>
          <w:p w14:paraId="5DAD5DEB" w14:textId="6D886B56" w:rsidR="0034790F" w:rsidRPr="00D81533" w:rsidRDefault="00C410D6" w:rsidP="00C410D6">
            <w:pPr>
              <w:shd w:val="clear" w:color="auto" w:fill="FFFFFF"/>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(arodbiedrības nosaukums, Reģ. Nr., adrese, ziņas par darbinieka dalības statusu arodbiedrībā), ziņas par darbinieka izglītību, Amserv nodrošināto izglītības pasākumu ziņas,  ziņas par ģimenes stāvokli un apgādājamajiem, ziņas par </w:t>
            </w:r>
            <w:r w:rsidR="008C0D0A">
              <w:rPr>
                <w:rFonts w:asciiTheme="minorHAnsi" w:eastAsia="Times New Roman" w:hAnsiTheme="minorHAnsi" w:cstheme="minorHAnsi"/>
                <w:sz w:val="22"/>
                <w:bdr w:val="none" w:sz="0" w:space="0" w:color="auto" w:frame="1"/>
                <w:lang w:val="lv-LV"/>
              </w:rPr>
              <w:t>darba algu</w:t>
            </w:r>
            <w:r>
              <w:rPr>
                <w:rFonts w:asciiTheme="minorHAnsi" w:eastAsia="Times New Roman" w:hAnsiTheme="minorHAnsi" w:cstheme="minorHAnsi"/>
                <w:sz w:val="22"/>
                <w:bdr w:val="none" w:sz="0" w:space="0" w:color="auto" w:frame="1"/>
                <w:lang w:val="lv-LV"/>
              </w:rPr>
              <w:t>,</w:t>
            </w:r>
            <w:r w:rsidR="008C0D0A">
              <w:rPr>
                <w:rFonts w:asciiTheme="minorHAnsi" w:eastAsia="Times New Roman" w:hAnsiTheme="minorHAnsi" w:cstheme="minorHAnsi"/>
                <w:sz w:val="22"/>
                <w:bdr w:val="none" w:sz="0" w:space="0" w:color="auto" w:frame="1"/>
                <w:lang w:val="lv-LV"/>
              </w:rPr>
              <w:t xml:space="preserve"> </w:t>
            </w:r>
            <w:r>
              <w:rPr>
                <w:rFonts w:asciiTheme="minorHAnsi" w:eastAsia="Times New Roman" w:hAnsiTheme="minorHAnsi" w:cstheme="minorHAnsi"/>
                <w:sz w:val="22"/>
                <w:bdr w:val="none" w:sz="0" w:space="0" w:color="auto" w:frame="1"/>
                <w:lang w:val="lv-LV"/>
              </w:rPr>
              <w:t xml:space="preserve"> </w:t>
            </w:r>
            <w:r w:rsidR="008C0D0A">
              <w:rPr>
                <w:rFonts w:asciiTheme="minorHAnsi" w:eastAsia="Times New Roman" w:hAnsiTheme="minorHAnsi" w:cstheme="minorHAnsi"/>
                <w:sz w:val="22"/>
                <w:bdr w:val="none" w:sz="0" w:space="0" w:color="auto" w:frame="1"/>
                <w:lang w:val="lv-LV"/>
              </w:rPr>
              <w:t>CV, motivācijas vēstule</w:t>
            </w:r>
          </w:p>
        </w:tc>
      </w:tr>
      <w:tr w:rsidR="0034790F" w:rsidRPr="006320A2" w14:paraId="70E1F84A" w14:textId="77777777" w:rsidTr="00D81533">
        <w:trPr>
          <w:trHeight w:val="528"/>
        </w:trPr>
        <w:tc>
          <w:tcPr>
            <w:tcW w:w="275" w:type="pct"/>
          </w:tcPr>
          <w:p w14:paraId="23FBD0BA" w14:textId="77777777" w:rsidR="0034790F" w:rsidRPr="00926E9C" w:rsidRDefault="0034790F"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0E833FAC" w14:textId="6EEA73DC" w:rsidR="0034790F" w:rsidRPr="00D81533" w:rsidRDefault="008C0D0A"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Amserv mārketinga aktivitāšu </w:t>
            </w:r>
            <w:r w:rsidR="00EC3337" w:rsidRPr="00EC3337">
              <w:rPr>
                <w:rFonts w:asciiTheme="minorHAnsi" w:eastAsia="Times New Roman" w:hAnsiTheme="minorHAnsi" w:cstheme="minorHAnsi"/>
                <w:sz w:val="22"/>
                <w:bdr w:val="none" w:sz="0" w:space="0" w:color="auto" w:frame="1"/>
                <w:lang w:val="lv-LV"/>
              </w:rPr>
              <w:t>sociālajos tīklos internetā dalībniek</w:t>
            </w:r>
            <w:r w:rsidR="005D7198">
              <w:rPr>
                <w:rFonts w:asciiTheme="minorHAnsi" w:eastAsia="Times New Roman" w:hAnsiTheme="minorHAnsi" w:cstheme="minorHAnsi"/>
                <w:sz w:val="22"/>
                <w:bdr w:val="none" w:sz="0" w:space="0" w:color="auto" w:frame="1"/>
                <w:lang w:val="lv-LV"/>
              </w:rPr>
              <w:t>u informācija</w:t>
            </w:r>
          </w:p>
        </w:tc>
        <w:tc>
          <w:tcPr>
            <w:tcW w:w="2813" w:type="pct"/>
          </w:tcPr>
          <w:p w14:paraId="5C2E63A1" w14:textId="4F14782A" w:rsidR="0034790F" w:rsidRPr="00D81533" w:rsidRDefault="008C0D0A"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Da</w:t>
            </w:r>
            <w:r w:rsidRPr="008C0D0A">
              <w:rPr>
                <w:rFonts w:asciiTheme="minorHAnsi" w:eastAsia="Times New Roman" w:hAnsiTheme="minorHAnsi" w:cstheme="minorHAnsi"/>
                <w:sz w:val="22"/>
                <w:bdr w:val="none" w:sz="0" w:space="0" w:color="auto" w:frame="1"/>
                <w:lang w:val="lv-LV"/>
              </w:rPr>
              <w:t>lībniek</w:t>
            </w:r>
            <w:r>
              <w:rPr>
                <w:rFonts w:asciiTheme="minorHAnsi" w:eastAsia="Times New Roman" w:hAnsiTheme="minorHAnsi" w:cstheme="minorHAnsi"/>
                <w:sz w:val="22"/>
                <w:bdr w:val="none" w:sz="0" w:space="0" w:color="auto" w:frame="1"/>
                <w:lang w:val="lv-LV"/>
              </w:rPr>
              <w:t>a</w:t>
            </w:r>
            <w:r w:rsidRPr="008C0D0A">
              <w:rPr>
                <w:rFonts w:asciiTheme="minorHAnsi" w:eastAsia="Times New Roman" w:hAnsiTheme="minorHAnsi" w:cstheme="minorHAnsi"/>
                <w:sz w:val="22"/>
                <w:bdr w:val="none" w:sz="0" w:space="0" w:color="auto" w:frame="1"/>
                <w:lang w:val="lv-LV"/>
              </w:rPr>
              <w:t xml:space="preserve"> vārd</w:t>
            </w:r>
            <w:r>
              <w:rPr>
                <w:rFonts w:asciiTheme="minorHAnsi" w:eastAsia="Times New Roman" w:hAnsiTheme="minorHAnsi" w:cstheme="minorHAnsi"/>
                <w:sz w:val="22"/>
                <w:bdr w:val="none" w:sz="0" w:space="0" w:color="auto" w:frame="1"/>
                <w:lang w:val="lv-LV"/>
              </w:rPr>
              <w:t>s</w:t>
            </w:r>
            <w:r w:rsidRPr="008C0D0A">
              <w:rPr>
                <w:rFonts w:asciiTheme="minorHAnsi" w:eastAsia="Times New Roman" w:hAnsiTheme="minorHAnsi" w:cstheme="minorHAnsi"/>
                <w:sz w:val="22"/>
                <w:bdr w:val="none" w:sz="0" w:space="0" w:color="auto" w:frame="1"/>
                <w:lang w:val="lv-LV"/>
              </w:rPr>
              <w:t>, uzvārd</w:t>
            </w:r>
            <w:r>
              <w:rPr>
                <w:rFonts w:asciiTheme="minorHAnsi" w:eastAsia="Times New Roman" w:hAnsiTheme="minorHAnsi" w:cstheme="minorHAnsi"/>
                <w:sz w:val="22"/>
                <w:bdr w:val="none" w:sz="0" w:space="0" w:color="auto" w:frame="1"/>
                <w:lang w:val="lv-LV"/>
              </w:rPr>
              <w:t>s</w:t>
            </w:r>
            <w:r w:rsidRPr="008C0D0A">
              <w:rPr>
                <w:rFonts w:asciiTheme="minorHAnsi" w:eastAsia="Times New Roman" w:hAnsiTheme="minorHAnsi" w:cstheme="minorHAnsi"/>
                <w:sz w:val="22"/>
                <w:bdr w:val="none" w:sz="0" w:space="0" w:color="auto" w:frame="1"/>
                <w:lang w:val="lv-LV"/>
              </w:rPr>
              <w:t xml:space="preserve"> un/vai viņ</w:t>
            </w:r>
            <w:r>
              <w:rPr>
                <w:rFonts w:asciiTheme="minorHAnsi" w:eastAsia="Times New Roman" w:hAnsiTheme="minorHAnsi" w:cstheme="minorHAnsi"/>
                <w:sz w:val="22"/>
                <w:bdr w:val="none" w:sz="0" w:space="0" w:color="auto" w:frame="1"/>
                <w:lang w:val="lv-LV"/>
              </w:rPr>
              <w:t>a</w:t>
            </w:r>
            <w:r w:rsidRPr="008C0D0A">
              <w:rPr>
                <w:rFonts w:asciiTheme="minorHAnsi" w:eastAsia="Times New Roman" w:hAnsiTheme="minorHAnsi" w:cstheme="minorHAnsi"/>
                <w:sz w:val="22"/>
                <w:bdr w:val="none" w:sz="0" w:space="0" w:color="auto" w:frame="1"/>
                <w:lang w:val="lv-LV"/>
              </w:rPr>
              <w:t xml:space="preserve"> attiecīgā sociālā tīkla platformas </w:t>
            </w:r>
            <w:r>
              <w:rPr>
                <w:rFonts w:asciiTheme="minorHAnsi" w:eastAsia="Times New Roman" w:hAnsiTheme="minorHAnsi" w:cstheme="minorHAnsi"/>
                <w:sz w:val="22"/>
                <w:bdr w:val="none" w:sz="0" w:space="0" w:color="auto" w:frame="1"/>
                <w:lang w:val="lv-LV"/>
              </w:rPr>
              <w:t>internetā</w:t>
            </w:r>
            <w:r w:rsidRPr="008C0D0A">
              <w:rPr>
                <w:rFonts w:asciiTheme="minorHAnsi" w:eastAsia="Times New Roman" w:hAnsiTheme="minorHAnsi" w:cstheme="minorHAnsi"/>
                <w:sz w:val="22"/>
                <w:bdr w:val="none" w:sz="0" w:space="0" w:color="auto" w:frame="1"/>
                <w:lang w:val="lv-LV"/>
              </w:rPr>
              <w:t xml:space="preserve"> profila vārds, uzvārds, avatars, attēls vai grafika, kas saistīta ar viņu profilu (profiliem)</w:t>
            </w:r>
          </w:p>
        </w:tc>
      </w:tr>
      <w:tr w:rsidR="008E777E" w:rsidRPr="00926E9C" w14:paraId="0B13EF50" w14:textId="77777777" w:rsidTr="00D81533">
        <w:trPr>
          <w:trHeight w:val="528"/>
        </w:trPr>
        <w:tc>
          <w:tcPr>
            <w:tcW w:w="275" w:type="pct"/>
          </w:tcPr>
          <w:p w14:paraId="7DC04F65" w14:textId="77777777" w:rsidR="008E777E" w:rsidRPr="00926E9C" w:rsidRDefault="008E777E"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55B2C662" w14:textId="1010DA15" w:rsidR="008E777E" w:rsidRDefault="008E777E"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Amserv e-pasta mārketinga aktivitāšu </w:t>
            </w:r>
            <w:r w:rsidR="005D7198">
              <w:rPr>
                <w:rFonts w:asciiTheme="minorHAnsi" w:eastAsia="Times New Roman" w:hAnsiTheme="minorHAnsi" w:cstheme="minorHAnsi"/>
                <w:sz w:val="22"/>
                <w:bdr w:val="none" w:sz="0" w:space="0" w:color="auto" w:frame="1"/>
                <w:lang w:val="lv-LV"/>
              </w:rPr>
              <w:t>dalībnieka informācija</w:t>
            </w:r>
          </w:p>
        </w:tc>
        <w:tc>
          <w:tcPr>
            <w:tcW w:w="2813" w:type="pct"/>
          </w:tcPr>
          <w:p w14:paraId="46717EA2" w14:textId="31F1371D" w:rsidR="008E777E" w:rsidRDefault="00BC67D1"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Vārds, uzvārds, e-pasts</w:t>
            </w:r>
          </w:p>
        </w:tc>
      </w:tr>
      <w:tr w:rsidR="0034790F" w:rsidRPr="006320A2" w14:paraId="426EE04C" w14:textId="77777777" w:rsidTr="00D81533">
        <w:trPr>
          <w:trHeight w:val="528"/>
        </w:trPr>
        <w:tc>
          <w:tcPr>
            <w:tcW w:w="275" w:type="pct"/>
          </w:tcPr>
          <w:p w14:paraId="27FF1E9A" w14:textId="77777777" w:rsidR="0034790F" w:rsidRPr="00926E9C" w:rsidRDefault="0034790F"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0145CD32" w14:textId="58123D50" w:rsidR="0034790F" w:rsidRPr="00D81533" w:rsidRDefault="00903258"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Amserv</w:t>
            </w:r>
            <w:r w:rsidR="00EC3337" w:rsidRPr="00EC3337">
              <w:rPr>
                <w:rFonts w:asciiTheme="minorHAnsi" w:eastAsia="Times New Roman" w:hAnsiTheme="minorHAnsi" w:cstheme="minorHAnsi"/>
                <w:sz w:val="22"/>
                <w:bdr w:val="none" w:sz="0" w:space="0" w:color="auto" w:frame="1"/>
                <w:lang w:val="lv-LV"/>
              </w:rPr>
              <w:t xml:space="preserve"> interneta </w:t>
            </w:r>
            <w:r>
              <w:rPr>
                <w:rFonts w:asciiTheme="minorHAnsi" w:eastAsia="Times New Roman" w:hAnsiTheme="minorHAnsi" w:cstheme="minorHAnsi"/>
                <w:sz w:val="22"/>
                <w:bdr w:val="none" w:sz="0" w:space="0" w:color="auto" w:frame="1"/>
                <w:lang w:val="lv-LV"/>
              </w:rPr>
              <w:t>vietņu</w:t>
            </w:r>
            <w:r w:rsidR="00EC3337" w:rsidRPr="00EC3337">
              <w:rPr>
                <w:rFonts w:asciiTheme="minorHAnsi" w:eastAsia="Times New Roman" w:hAnsiTheme="minorHAnsi" w:cstheme="minorHAnsi"/>
                <w:sz w:val="22"/>
                <w:bdr w:val="none" w:sz="0" w:space="0" w:color="auto" w:frame="1"/>
                <w:lang w:val="lv-LV"/>
              </w:rPr>
              <w:t xml:space="preserve"> apmeklētāj</w:t>
            </w:r>
            <w:r w:rsidR="005D7198">
              <w:rPr>
                <w:rFonts w:asciiTheme="minorHAnsi" w:eastAsia="Times New Roman" w:hAnsiTheme="minorHAnsi" w:cstheme="minorHAnsi"/>
                <w:sz w:val="22"/>
                <w:bdr w:val="none" w:sz="0" w:space="0" w:color="auto" w:frame="1"/>
                <w:lang w:val="lv-LV"/>
              </w:rPr>
              <w:t>a informācija</w:t>
            </w:r>
          </w:p>
        </w:tc>
        <w:tc>
          <w:tcPr>
            <w:tcW w:w="2813" w:type="pct"/>
          </w:tcPr>
          <w:p w14:paraId="6DDDA312" w14:textId="70D8E329" w:rsidR="0034790F" w:rsidRPr="00903258" w:rsidRDefault="00EC3337" w:rsidP="00707AC9">
            <w:pPr>
              <w:jc w:val="left"/>
              <w:textAlignment w:val="baseline"/>
              <w:rPr>
                <w:rFonts w:asciiTheme="minorHAnsi" w:eastAsia="Times New Roman" w:hAnsiTheme="minorHAnsi" w:cstheme="minorHAnsi"/>
                <w:b/>
                <w:bCs/>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Sīkdatnes, </w:t>
            </w:r>
            <w:r w:rsidRPr="00EC3337">
              <w:rPr>
                <w:rFonts w:asciiTheme="minorHAnsi" w:eastAsia="Times New Roman" w:hAnsiTheme="minorHAnsi" w:cstheme="minorHAnsi"/>
                <w:sz w:val="22"/>
                <w:bdr w:val="none" w:sz="0" w:space="0" w:color="auto" w:frame="1"/>
                <w:lang w:val="lv-LV"/>
              </w:rPr>
              <w:t xml:space="preserve">IP adrese, </w:t>
            </w:r>
            <w:r>
              <w:rPr>
                <w:rFonts w:asciiTheme="minorHAnsi" w:eastAsia="Times New Roman" w:hAnsiTheme="minorHAnsi" w:cstheme="minorHAnsi"/>
                <w:sz w:val="22"/>
                <w:bdr w:val="none" w:sz="0" w:space="0" w:color="auto" w:frame="1"/>
                <w:lang w:val="lv-LV"/>
              </w:rPr>
              <w:t>elektronisko sakaru tīkla informācija</w:t>
            </w:r>
            <w:r w:rsidRPr="00EC3337">
              <w:rPr>
                <w:rFonts w:asciiTheme="minorHAnsi" w:eastAsia="Times New Roman" w:hAnsiTheme="minorHAnsi" w:cstheme="minorHAnsi"/>
                <w:sz w:val="22"/>
                <w:bdr w:val="none" w:sz="0" w:space="0" w:color="auto" w:frame="1"/>
                <w:lang w:val="lv-LV"/>
              </w:rPr>
              <w:t>,</w:t>
            </w:r>
            <w:r w:rsidR="00903258">
              <w:rPr>
                <w:rFonts w:asciiTheme="minorHAnsi" w:eastAsia="Times New Roman" w:hAnsiTheme="minorHAnsi" w:cstheme="minorHAnsi"/>
                <w:sz w:val="22"/>
                <w:bdr w:val="none" w:sz="0" w:space="0" w:color="auto" w:frame="1"/>
                <w:lang w:val="lv-LV"/>
              </w:rPr>
              <w:t xml:space="preserve"> ziņas par Amserv interneta vietnes apmeklēšanas analītikas ziņas no </w:t>
            </w:r>
            <w:r w:rsidR="00903258" w:rsidRPr="006869F5">
              <w:rPr>
                <w:rFonts w:asciiTheme="minorHAnsi" w:eastAsia="Times New Roman" w:hAnsiTheme="minorHAnsi" w:cstheme="minorHAnsi"/>
                <w:sz w:val="22"/>
                <w:bdr w:val="none" w:sz="0" w:space="0" w:color="auto" w:frame="1"/>
                <w:lang w:val="lv-LV"/>
              </w:rPr>
              <w:t>Google Ireland Limited</w:t>
            </w:r>
            <w:r w:rsidR="00903258" w:rsidRPr="00EF3154">
              <w:rPr>
                <w:rFonts w:asciiTheme="minorHAnsi" w:eastAsia="Times New Roman" w:hAnsiTheme="minorHAnsi" w:cstheme="minorHAnsi"/>
                <w:sz w:val="22"/>
                <w:bdr w:val="none" w:sz="0" w:space="0" w:color="auto" w:frame="1"/>
                <w:vertAlign w:val="superscript"/>
                <w:lang w:val="lv-LV"/>
              </w:rPr>
              <w:t>TM</w:t>
            </w:r>
            <w:r w:rsidR="00903258">
              <w:rPr>
                <w:rFonts w:asciiTheme="minorHAnsi" w:eastAsia="Times New Roman" w:hAnsiTheme="minorHAnsi" w:cstheme="minorHAnsi"/>
                <w:sz w:val="22"/>
                <w:bdr w:val="none" w:sz="0" w:space="0" w:color="auto" w:frame="1"/>
                <w:vertAlign w:val="superscript"/>
                <w:lang w:val="lv-LV"/>
              </w:rPr>
              <w:t xml:space="preserve"> </w:t>
            </w:r>
            <w:r w:rsidR="00903258">
              <w:rPr>
                <w:rFonts w:asciiTheme="minorHAnsi" w:eastAsia="Times New Roman" w:hAnsiTheme="minorHAnsi" w:cstheme="minorHAnsi"/>
                <w:sz w:val="22"/>
                <w:bdr w:val="none" w:sz="0" w:space="0" w:color="auto" w:frame="1"/>
                <w:lang w:val="lv-LV"/>
              </w:rPr>
              <w:t>u.tml. pakalpojumu sniedzējiem</w:t>
            </w:r>
          </w:p>
        </w:tc>
      </w:tr>
      <w:tr w:rsidR="0034790F" w:rsidRPr="006320A2" w14:paraId="1A23E97F" w14:textId="77777777" w:rsidTr="00D81533">
        <w:trPr>
          <w:trHeight w:val="792"/>
        </w:trPr>
        <w:tc>
          <w:tcPr>
            <w:tcW w:w="275" w:type="pct"/>
          </w:tcPr>
          <w:p w14:paraId="329F985B" w14:textId="77777777" w:rsidR="0034790F" w:rsidRPr="00926E9C" w:rsidRDefault="0034790F"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2FA49F3F" w14:textId="1268BD27" w:rsidR="0034790F" w:rsidRPr="00D81533" w:rsidRDefault="00903258"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Amserv klātienes apmeklētāj</w:t>
            </w:r>
            <w:r w:rsidR="005D7198">
              <w:rPr>
                <w:rFonts w:asciiTheme="minorHAnsi" w:eastAsia="Times New Roman" w:hAnsiTheme="minorHAnsi" w:cstheme="minorHAnsi"/>
                <w:sz w:val="22"/>
                <w:bdr w:val="none" w:sz="0" w:space="0" w:color="auto" w:frame="1"/>
                <w:lang w:val="lv-LV"/>
              </w:rPr>
              <w:t>a informācija</w:t>
            </w:r>
          </w:p>
        </w:tc>
        <w:tc>
          <w:tcPr>
            <w:tcW w:w="2813" w:type="pct"/>
          </w:tcPr>
          <w:p w14:paraId="597DF29A" w14:textId="1EF19EBA" w:rsidR="0034790F" w:rsidRPr="00D81533" w:rsidRDefault="00903258"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Personas videoattēls elektroniskā formā, videoattēla uzņemšanas rekvizīti (datums, laiks un video novērošanas kameras rekvizīti)</w:t>
            </w:r>
          </w:p>
        </w:tc>
      </w:tr>
      <w:tr w:rsidR="0034790F" w:rsidRPr="006320A2" w14:paraId="7F001B9B" w14:textId="77777777" w:rsidTr="00D81533">
        <w:trPr>
          <w:trHeight w:val="1057"/>
        </w:trPr>
        <w:tc>
          <w:tcPr>
            <w:tcW w:w="275" w:type="pct"/>
          </w:tcPr>
          <w:p w14:paraId="6D7FB3CA" w14:textId="77777777" w:rsidR="0034790F" w:rsidRPr="00926E9C" w:rsidRDefault="0034790F"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57212BC4" w14:textId="5E2977D6" w:rsidR="0034790F" w:rsidRPr="00D81533" w:rsidRDefault="00BC67D1" w:rsidP="00707AC9">
            <w:pPr>
              <w:jc w:val="left"/>
              <w:textAlignment w:val="baseline"/>
              <w:rPr>
                <w:rFonts w:asciiTheme="minorHAnsi" w:hAnsiTheme="minorHAnsi" w:cstheme="minorHAnsi"/>
                <w:sz w:val="22"/>
                <w:lang w:val="lv-LV"/>
              </w:rPr>
            </w:pPr>
            <w:r>
              <w:rPr>
                <w:rFonts w:asciiTheme="minorHAnsi" w:hAnsiTheme="minorHAnsi" w:cstheme="minorHAnsi"/>
                <w:sz w:val="22"/>
                <w:lang w:val="lv-LV"/>
              </w:rPr>
              <w:t xml:space="preserve">Amserv </w:t>
            </w:r>
            <w:r w:rsidR="005D7198">
              <w:rPr>
                <w:rFonts w:asciiTheme="minorHAnsi" w:hAnsiTheme="minorHAnsi" w:cstheme="minorHAnsi"/>
                <w:sz w:val="22"/>
                <w:lang w:val="lv-LV"/>
              </w:rPr>
              <w:t xml:space="preserve">saziņas </w:t>
            </w:r>
            <w:r>
              <w:rPr>
                <w:rFonts w:asciiTheme="minorHAnsi" w:hAnsiTheme="minorHAnsi" w:cstheme="minorHAnsi"/>
                <w:sz w:val="22"/>
                <w:lang w:val="lv-LV"/>
              </w:rPr>
              <w:t>tālruņ</w:t>
            </w:r>
            <w:r w:rsidR="005D7198">
              <w:rPr>
                <w:rFonts w:asciiTheme="minorHAnsi" w:hAnsiTheme="minorHAnsi" w:cstheme="minorHAnsi"/>
                <w:sz w:val="22"/>
                <w:lang w:val="lv-LV"/>
              </w:rPr>
              <w:t xml:space="preserve">a zvana dalībnieku dati  </w:t>
            </w:r>
          </w:p>
        </w:tc>
        <w:tc>
          <w:tcPr>
            <w:tcW w:w="2813" w:type="pct"/>
          </w:tcPr>
          <w:p w14:paraId="2E98E0E3" w14:textId="33EC88AF" w:rsidR="0034790F" w:rsidRPr="00D81533" w:rsidRDefault="00BC67D1" w:rsidP="00707AC9">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Zvanītāja un Amserv darbinieka balss ieraksts elektroniskā formā</w:t>
            </w:r>
          </w:p>
        </w:tc>
      </w:tr>
      <w:tr w:rsidR="00D5009D" w:rsidRPr="006320A2" w14:paraId="25711583" w14:textId="77777777" w:rsidTr="00D81533">
        <w:trPr>
          <w:trHeight w:val="1057"/>
        </w:trPr>
        <w:tc>
          <w:tcPr>
            <w:tcW w:w="275" w:type="pct"/>
          </w:tcPr>
          <w:p w14:paraId="42607C58" w14:textId="77777777" w:rsidR="00D5009D" w:rsidRPr="00926E9C" w:rsidRDefault="00D5009D"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0A8F15BD" w14:textId="6F9F57C9" w:rsidR="00D5009D" w:rsidRDefault="00D5009D" w:rsidP="00707AC9">
            <w:pPr>
              <w:jc w:val="left"/>
              <w:textAlignment w:val="baseline"/>
              <w:rPr>
                <w:rFonts w:asciiTheme="minorHAnsi" w:hAnsiTheme="minorHAnsi" w:cstheme="minorHAnsi"/>
                <w:sz w:val="22"/>
                <w:lang w:val="lv-LV"/>
              </w:rPr>
            </w:pPr>
            <w:r>
              <w:rPr>
                <w:rFonts w:asciiTheme="minorHAnsi" w:hAnsiTheme="minorHAnsi" w:cstheme="minorHAnsi"/>
                <w:sz w:val="22"/>
                <w:lang w:val="lv-LV"/>
              </w:rPr>
              <w:t>Amserv e-pasta vai elektroniskās formas internetā saziņas personas dati</w:t>
            </w:r>
          </w:p>
        </w:tc>
        <w:tc>
          <w:tcPr>
            <w:tcW w:w="2813" w:type="pct"/>
          </w:tcPr>
          <w:p w14:paraId="2E419800" w14:textId="280FAF0A" w:rsidR="00D5009D" w:rsidRDefault="00D5009D" w:rsidP="00D5009D">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Amserv</w:t>
            </w:r>
            <w:r w:rsidRPr="00EC3337">
              <w:rPr>
                <w:rFonts w:asciiTheme="minorHAnsi" w:eastAsia="Times New Roman" w:hAnsiTheme="minorHAnsi" w:cstheme="minorHAnsi"/>
                <w:sz w:val="22"/>
                <w:bdr w:val="none" w:sz="0" w:space="0" w:color="auto" w:frame="1"/>
                <w:lang w:val="lv-LV"/>
              </w:rPr>
              <w:t xml:space="preserve"> interneta </w:t>
            </w:r>
            <w:r>
              <w:rPr>
                <w:rFonts w:asciiTheme="minorHAnsi" w:eastAsia="Times New Roman" w:hAnsiTheme="minorHAnsi" w:cstheme="minorHAnsi"/>
                <w:sz w:val="22"/>
                <w:bdr w:val="none" w:sz="0" w:space="0" w:color="auto" w:frame="1"/>
                <w:lang w:val="lv-LV"/>
              </w:rPr>
              <w:t>vietņu</w:t>
            </w:r>
            <w:r w:rsidRPr="00EC3337">
              <w:rPr>
                <w:rFonts w:asciiTheme="minorHAnsi" w:eastAsia="Times New Roman" w:hAnsiTheme="minorHAnsi" w:cstheme="minorHAnsi"/>
                <w:sz w:val="22"/>
                <w:bdr w:val="none" w:sz="0" w:space="0" w:color="auto" w:frame="1"/>
                <w:lang w:val="lv-LV"/>
              </w:rPr>
              <w:t xml:space="preserve"> apmeklētāj</w:t>
            </w:r>
            <w:r>
              <w:rPr>
                <w:rFonts w:asciiTheme="minorHAnsi" w:eastAsia="Times New Roman" w:hAnsiTheme="minorHAnsi" w:cstheme="minorHAnsi"/>
                <w:sz w:val="22"/>
                <w:bdr w:val="none" w:sz="0" w:space="0" w:color="auto" w:frame="1"/>
                <w:lang w:val="lv-LV"/>
              </w:rPr>
              <w:t>a informācija, kā arī e-pasts un taj</w:t>
            </w:r>
            <w:r w:rsidR="0016732F">
              <w:rPr>
                <w:rFonts w:asciiTheme="minorHAnsi" w:eastAsia="Times New Roman" w:hAnsiTheme="minorHAnsi" w:cstheme="minorHAnsi"/>
                <w:sz w:val="22"/>
                <w:bdr w:val="none" w:sz="0" w:space="0" w:color="auto" w:frame="1"/>
                <w:lang w:val="lv-LV"/>
              </w:rPr>
              <w:t>os</w:t>
            </w:r>
            <w:r>
              <w:rPr>
                <w:rFonts w:asciiTheme="minorHAnsi" w:eastAsia="Times New Roman" w:hAnsiTheme="minorHAnsi" w:cstheme="minorHAnsi"/>
                <w:sz w:val="22"/>
                <w:bdr w:val="none" w:sz="0" w:space="0" w:color="auto" w:frame="1"/>
                <w:lang w:val="lv-LV"/>
              </w:rPr>
              <w:t xml:space="preserve"> ietvertā Personu identificējoša informācija, </w:t>
            </w:r>
            <w:r w:rsidRPr="00D5009D">
              <w:rPr>
                <w:rFonts w:asciiTheme="minorHAnsi" w:eastAsia="Times New Roman" w:hAnsiTheme="minorHAnsi" w:cstheme="minorHAnsi"/>
                <w:sz w:val="22"/>
                <w:bdr w:val="none" w:sz="0" w:space="0" w:color="auto" w:frame="1"/>
                <w:lang w:val="lv-LV"/>
              </w:rPr>
              <w:t>Personas pasta korespondences adreses</w:t>
            </w:r>
            <w:r>
              <w:rPr>
                <w:rFonts w:asciiTheme="minorHAnsi" w:eastAsia="Times New Roman" w:hAnsiTheme="minorHAnsi" w:cstheme="minorHAnsi"/>
                <w:sz w:val="22"/>
                <w:bdr w:val="none" w:sz="0" w:space="0" w:color="auto" w:frame="1"/>
                <w:lang w:val="lv-LV"/>
              </w:rPr>
              <w:t xml:space="preserve"> vai </w:t>
            </w:r>
            <w:r w:rsidRPr="00D5009D">
              <w:rPr>
                <w:rFonts w:asciiTheme="minorHAnsi" w:eastAsia="Times New Roman" w:hAnsiTheme="minorHAnsi" w:cstheme="minorHAnsi"/>
                <w:sz w:val="22"/>
                <w:bdr w:val="none" w:sz="0" w:space="0" w:color="auto" w:frame="1"/>
                <w:lang w:val="lv-LV"/>
              </w:rPr>
              <w:t>Personas elektroniskās saziņas informācija</w:t>
            </w:r>
            <w:r>
              <w:rPr>
                <w:rFonts w:asciiTheme="minorHAnsi" w:eastAsia="Times New Roman" w:hAnsiTheme="minorHAnsi" w:cstheme="minorHAnsi"/>
                <w:sz w:val="22"/>
                <w:bdr w:val="none" w:sz="0" w:space="0" w:color="auto" w:frame="1"/>
                <w:lang w:val="lv-LV"/>
              </w:rPr>
              <w:t xml:space="preserve"> (ja attiecīgajā </w:t>
            </w:r>
            <w:r w:rsidR="0016732F">
              <w:rPr>
                <w:rFonts w:asciiTheme="minorHAnsi" w:eastAsia="Times New Roman" w:hAnsiTheme="minorHAnsi" w:cstheme="minorHAnsi"/>
                <w:sz w:val="22"/>
                <w:bdr w:val="none" w:sz="0" w:space="0" w:color="auto" w:frame="1"/>
                <w:lang w:val="lv-LV"/>
              </w:rPr>
              <w:t xml:space="preserve">resursā </w:t>
            </w:r>
            <w:r>
              <w:rPr>
                <w:rFonts w:asciiTheme="minorHAnsi" w:eastAsia="Times New Roman" w:hAnsiTheme="minorHAnsi" w:cstheme="minorHAnsi"/>
                <w:sz w:val="22"/>
                <w:bdr w:val="none" w:sz="0" w:space="0" w:color="auto" w:frame="1"/>
                <w:lang w:val="lv-LV"/>
              </w:rPr>
              <w:t>tāda norādīta)</w:t>
            </w:r>
          </w:p>
        </w:tc>
      </w:tr>
      <w:tr w:rsidR="0016732F" w:rsidRPr="006320A2" w14:paraId="0B02CB0B" w14:textId="77777777" w:rsidTr="00D81533">
        <w:trPr>
          <w:trHeight w:val="1057"/>
        </w:trPr>
        <w:tc>
          <w:tcPr>
            <w:tcW w:w="275" w:type="pct"/>
          </w:tcPr>
          <w:p w14:paraId="58C1C28D" w14:textId="77777777" w:rsidR="0016732F" w:rsidRPr="00926E9C" w:rsidRDefault="0016732F" w:rsidP="00707AC9">
            <w:pPr>
              <w:pStyle w:val="ListParagraph"/>
              <w:numPr>
                <w:ilvl w:val="0"/>
                <w:numId w:val="27"/>
              </w:numPr>
              <w:ind w:left="457"/>
              <w:jc w:val="left"/>
              <w:textAlignment w:val="baseline"/>
              <w:rPr>
                <w:rFonts w:asciiTheme="minorHAnsi" w:eastAsia="Times New Roman" w:hAnsiTheme="minorHAnsi" w:cstheme="minorHAnsi"/>
                <w:sz w:val="22"/>
                <w:bdr w:val="none" w:sz="0" w:space="0" w:color="auto" w:frame="1"/>
                <w:lang w:val="lv-LV"/>
              </w:rPr>
            </w:pPr>
          </w:p>
        </w:tc>
        <w:tc>
          <w:tcPr>
            <w:tcW w:w="1912" w:type="pct"/>
          </w:tcPr>
          <w:p w14:paraId="1C518519" w14:textId="5523B0F8" w:rsidR="0016732F" w:rsidRDefault="0016732F" w:rsidP="00707AC9">
            <w:pPr>
              <w:jc w:val="left"/>
              <w:textAlignment w:val="baseline"/>
              <w:rPr>
                <w:rFonts w:asciiTheme="minorHAnsi" w:hAnsiTheme="minorHAnsi" w:cstheme="minorHAnsi"/>
                <w:sz w:val="22"/>
                <w:lang w:val="lv-LV"/>
              </w:rPr>
            </w:pPr>
            <w:r>
              <w:rPr>
                <w:rFonts w:asciiTheme="minorHAnsi" w:hAnsiTheme="minorHAnsi" w:cstheme="minorHAnsi"/>
                <w:sz w:val="22"/>
                <w:lang w:val="lv-LV"/>
              </w:rPr>
              <w:t>Amserv klienta korespondences personas dati</w:t>
            </w:r>
          </w:p>
        </w:tc>
        <w:tc>
          <w:tcPr>
            <w:tcW w:w="2813" w:type="pct"/>
          </w:tcPr>
          <w:p w14:paraId="7E6BDCCE" w14:textId="21FCF82A" w:rsidR="0016732F" w:rsidRDefault="0016732F" w:rsidP="00D5009D">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Personu identificējoša informācija, </w:t>
            </w:r>
            <w:r w:rsidRPr="00D5009D">
              <w:rPr>
                <w:rFonts w:asciiTheme="minorHAnsi" w:eastAsia="Times New Roman" w:hAnsiTheme="minorHAnsi" w:cstheme="minorHAnsi"/>
                <w:sz w:val="22"/>
                <w:bdr w:val="none" w:sz="0" w:space="0" w:color="auto" w:frame="1"/>
                <w:lang w:val="lv-LV"/>
              </w:rPr>
              <w:t>Personas pasta korespondences adreses</w:t>
            </w:r>
            <w:r>
              <w:rPr>
                <w:rFonts w:asciiTheme="minorHAnsi" w:eastAsia="Times New Roman" w:hAnsiTheme="minorHAnsi" w:cstheme="minorHAnsi"/>
                <w:sz w:val="22"/>
                <w:bdr w:val="none" w:sz="0" w:space="0" w:color="auto" w:frame="1"/>
                <w:lang w:val="lv-LV"/>
              </w:rPr>
              <w:t xml:space="preserve">, </w:t>
            </w:r>
            <w:r w:rsidRPr="00D5009D">
              <w:rPr>
                <w:rFonts w:asciiTheme="minorHAnsi" w:eastAsia="Times New Roman" w:hAnsiTheme="minorHAnsi" w:cstheme="minorHAnsi"/>
                <w:sz w:val="22"/>
                <w:bdr w:val="none" w:sz="0" w:space="0" w:color="auto" w:frame="1"/>
                <w:lang w:val="lv-LV"/>
              </w:rPr>
              <w:t>Personas elektroniskās saziņas informācija</w:t>
            </w:r>
            <w:r>
              <w:rPr>
                <w:rFonts w:asciiTheme="minorHAnsi" w:eastAsia="Times New Roman" w:hAnsiTheme="minorHAnsi" w:cstheme="minorHAnsi"/>
                <w:sz w:val="22"/>
                <w:bdr w:val="none" w:sz="0" w:space="0" w:color="auto" w:frame="1"/>
                <w:lang w:val="lv-LV"/>
              </w:rPr>
              <w:t>, kā arī ziņas par klienta veselību (t.sk. ārstniecības iestādes dokumenti) par negadījumu ar personu saistīto transportlīdzekli</w:t>
            </w:r>
          </w:p>
        </w:tc>
      </w:tr>
      <w:bookmarkEnd w:id="11"/>
    </w:tbl>
    <w:p w14:paraId="5B82DBC5" w14:textId="77777777" w:rsidR="0034790F" w:rsidRDefault="0034790F" w:rsidP="009B7D63">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p w14:paraId="644638F4" w14:textId="301A4FF2" w:rsidR="008913DD" w:rsidRDefault="008913DD" w:rsidP="009B7D63">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p w14:paraId="71693EDF" w14:textId="77777777" w:rsidR="0016732F" w:rsidRDefault="0016732F" w:rsidP="009B7D63">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p w14:paraId="5EBD226B" w14:textId="77777777" w:rsidR="0016732F" w:rsidRDefault="0016732F" w:rsidP="009B7D63">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p w14:paraId="2A8670EA" w14:textId="36C3D0AE" w:rsidR="0034790F" w:rsidRPr="0034790F" w:rsidRDefault="0034790F" w:rsidP="0034790F">
      <w:pPr>
        <w:shd w:val="clear" w:color="auto" w:fill="FFFFFF"/>
        <w:spacing w:line="240" w:lineRule="auto"/>
        <w:jc w:val="left"/>
        <w:textAlignment w:val="baseline"/>
        <w:rPr>
          <w:rFonts w:asciiTheme="minorHAnsi" w:eastAsia="Times New Roman" w:hAnsiTheme="minorHAnsi" w:cstheme="minorHAnsi"/>
          <w:b/>
          <w:bCs/>
          <w:sz w:val="22"/>
          <w:bdr w:val="none" w:sz="0" w:space="0" w:color="auto" w:frame="1"/>
          <w:lang w:val="lv-LV"/>
        </w:rPr>
      </w:pPr>
      <w:r w:rsidRPr="0034790F">
        <w:rPr>
          <w:rFonts w:asciiTheme="minorHAnsi" w:eastAsia="Times New Roman" w:hAnsiTheme="minorHAnsi" w:cstheme="minorHAnsi"/>
          <w:b/>
          <w:bCs/>
          <w:sz w:val="22"/>
          <w:bdr w:val="none" w:sz="0" w:space="0" w:color="auto" w:frame="1"/>
          <w:lang w:val="lv-LV"/>
        </w:rPr>
        <w:t xml:space="preserve">Amserv apstrādāto </w:t>
      </w:r>
      <w:r>
        <w:rPr>
          <w:rFonts w:asciiTheme="minorHAnsi" w:eastAsia="Times New Roman" w:hAnsiTheme="minorHAnsi" w:cstheme="minorHAnsi"/>
          <w:b/>
          <w:bCs/>
          <w:sz w:val="22"/>
          <w:bdr w:val="none" w:sz="0" w:space="0" w:color="auto" w:frame="1"/>
          <w:lang w:val="lv-LV"/>
        </w:rPr>
        <w:t>personas datu glabāšanas ilgums pēc datu subjektu kategorijām</w:t>
      </w:r>
    </w:p>
    <w:p w14:paraId="7C79BE18" w14:textId="77777777" w:rsidR="0034790F" w:rsidRDefault="0034790F" w:rsidP="009B7D63">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tbl>
      <w:tblPr>
        <w:tblStyle w:val="TableGrid"/>
        <w:tblW w:w="0" w:type="auto"/>
        <w:tblLook w:val="04A0" w:firstRow="1" w:lastRow="0" w:firstColumn="1" w:lastColumn="0" w:noHBand="0" w:noVBand="1"/>
      </w:tblPr>
      <w:tblGrid>
        <w:gridCol w:w="562"/>
        <w:gridCol w:w="2833"/>
        <w:gridCol w:w="2833"/>
        <w:gridCol w:w="2834"/>
      </w:tblGrid>
      <w:tr w:rsidR="00926E9C" w:rsidRPr="00926E9C" w14:paraId="7738B567" w14:textId="078B4B34" w:rsidTr="00926E9C">
        <w:tc>
          <w:tcPr>
            <w:tcW w:w="562" w:type="dxa"/>
          </w:tcPr>
          <w:p w14:paraId="03CB1545" w14:textId="5B318558" w:rsidR="00926E9C" w:rsidRPr="00926E9C" w:rsidRDefault="00926E9C" w:rsidP="00926E9C">
            <w:pPr>
              <w:jc w:val="center"/>
              <w:textAlignment w:val="baseline"/>
              <w:rPr>
                <w:rFonts w:asciiTheme="minorHAnsi" w:eastAsia="Times New Roman" w:hAnsiTheme="minorHAnsi" w:cstheme="minorHAnsi"/>
                <w:b/>
                <w:bCs/>
                <w:sz w:val="22"/>
                <w:bdr w:val="none" w:sz="0" w:space="0" w:color="auto" w:frame="1"/>
                <w:lang w:val="lv-LV"/>
              </w:rPr>
            </w:pPr>
            <w:r w:rsidRPr="00926E9C">
              <w:rPr>
                <w:rFonts w:asciiTheme="minorHAnsi" w:eastAsia="Times New Roman" w:hAnsiTheme="minorHAnsi" w:cstheme="minorHAnsi"/>
                <w:b/>
                <w:bCs/>
                <w:sz w:val="22"/>
                <w:bdr w:val="none" w:sz="0" w:space="0" w:color="auto" w:frame="1"/>
                <w:lang w:val="lv-LV"/>
              </w:rPr>
              <w:t>Nr.</w:t>
            </w:r>
          </w:p>
        </w:tc>
        <w:tc>
          <w:tcPr>
            <w:tcW w:w="2833" w:type="dxa"/>
          </w:tcPr>
          <w:p w14:paraId="6FA026AD" w14:textId="507F4600" w:rsidR="00926E9C" w:rsidRPr="00926E9C" w:rsidRDefault="00926E9C" w:rsidP="00926E9C">
            <w:pPr>
              <w:jc w:val="center"/>
              <w:textAlignment w:val="baseline"/>
              <w:rPr>
                <w:rFonts w:asciiTheme="minorHAnsi" w:eastAsia="Times New Roman" w:hAnsiTheme="minorHAnsi" w:cstheme="minorHAnsi"/>
                <w:b/>
                <w:bCs/>
                <w:sz w:val="22"/>
                <w:bdr w:val="none" w:sz="0" w:space="0" w:color="auto" w:frame="1"/>
                <w:lang w:val="lv-LV"/>
              </w:rPr>
            </w:pPr>
            <w:r w:rsidRPr="00926E9C">
              <w:rPr>
                <w:rFonts w:asciiTheme="minorHAnsi" w:eastAsia="Times New Roman" w:hAnsiTheme="minorHAnsi" w:cstheme="minorHAnsi"/>
                <w:b/>
                <w:bCs/>
                <w:sz w:val="22"/>
                <w:bdr w:val="none" w:sz="0" w:space="0" w:color="auto" w:frame="1"/>
                <w:lang w:val="lv-LV"/>
              </w:rPr>
              <w:t>Datu subjekt</w:t>
            </w:r>
            <w:r w:rsidR="003D4555">
              <w:rPr>
                <w:rFonts w:asciiTheme="minorHAnsi" w:eastAsia="Times New Roman" w:hAnsiTheme="minorHAnsi" w:cstheme="minorHAnsi"/>
                <w:b/>
                <w:bCs/>
                <w:sz w:val="22"/>
                <w:bdr w:val="none" w:sz="0" w:space="0" w:color="auto" w:frame="1"/>
                <w:lang w:val="lv-LV"/>
              </w:rPr>
              <w:t>u</w:t>
            </w:r>
            <w:r w:rsidRPr="00926E9C">
              <w:rPr>
                <w:rFonts w:asciiTheme="minorHAnsi" w:eastAsia="Times New Roman" w:hAnsiTheme="minorHAnsi" w:cstheme="minorHAnsi"/>
                <w:b/>
                <w:bCs/>
                <w:sz w:val="22"/>
                <w:bdr w:val="none" w:sz="0" w:space="0" w:color="auto" w:frame="1"/>
                <w:lang w:val="lv-LV"/>
              </w:rPr>
              <w:t xml:space="preserve"> kategorija</w:t>
            </w:r>
          </w:p>
        </w:tc>
        <w:tc>
          <w:tcPr>
            <w:tcW w:w="2833" w:type="dxa"/>
          </w:tcPr>
          <w:p w14:paraId="6DF8A757" w14:textId="01C0F2D4" w:rsidR="00926E9C" w:rsidRPr="00926E9C" w:rsidRDefault="00926E9C" w:rsidP="00926E9C">
            <w:pPr>
              <w:jc w:val="center"/>
              <w:textAlignment w:val="baseline"/>
              <w:rPr>
                <w:rFonts w:asciiTheme="minorHAnsi" w:eastAsia="Times New Roman" w:hAnsiTheme="minorHAnsi" w:cstheme="minorHAnsi"/>
                <w:b/>
                <w:bCs/>
                <w:sz w:val="22"/>
                <w:bdr w:val="none" w:sz="0" w:space="0" w:color="auto" w:frame="1"/>
                <w:lang w:val="lv-LV"/>
              </w:rPr>
            </w:pPr>
            <w:r w:rsidRPr="00926E9C">
              <w:rPr>
                <w:rFonts w:asciiTheme="minorHAnsi" w:eastAsia="Times New Roman" w:hAnsiTheme="minorHAnsi" w:cstheme="minorHAnsi"/>
                <w:b/>
                <w:bCs/>
                <w:sz w:val="22"/>
                <w:bdr w:val="none" w:sz="0" w:space="0" w:color="auto" w:frame="1"/>
                <w:lang w:val="lv-LV"/>
              </w:rPr>
              <w:t xml:space="preserve">Personas datu </w:t>
            </w:r>
            <w:r w:rsidR="00714D09">
              <w:rPr>
                <w:rFonts w:asciiTheme="minorHAnsi" w:eastAsia="Times New Roman" w:hAnsiTheme="minorHAnsi" w:cstheme="minorHAnsi"/>
                <w:b/>
                <w:bCs/>
                <w:sz w:val="22"/>
                <w:bdr w:val="none" w:sz="0" w:space="0" w:color="auto" w:frame="1"/>
                <w:lang w:val="lv-LV"/>
              </w:rPr>
              <w:br/>
              <w:t>kategorija</w:t>
            </w:r>
            <w:r w:rsidR="0034790F">
              <w:rPr>
                <w:rFonts w:asciiTheme="minorHAnsi" w:eastAsia="Times New Roman" w:hAnsiTheme="minorHAnsi" w:cstheme="minorHAnsi"/>
                <w:b/>
                <w:bCs/>
                <w:sz w:val="22"/>
                <w:bdr w:val="none" w:sz="0" w:space="0" w:color="auto" w:frame="1"/>
                <w:lang w:val="lv-LV"/>
              </w:rPr>
              <w:t>s</w:t>
            </w:r>
          </w:p>
        </w:tc>
        <w:tc>
          <w:tcPr>
            <w:tcW w:w="2834" w:type="dxa"/>
          </w:tcPr>
          <w:p w14:paraId="05D0C636" w14:textId="1EEF4904" w:rsidR="00926E9C" w:rsidRPr="00926E9C" w:rsidRDefault="00926E9C" w:rsidP="00926E9C">
            <w:pPr>
              <w:jc w:val="center"/>
              <w:textAlignment w:val="baseline"/>
              <w:rPr>
                <w:rFonts w:asciiTheme="minorHAnsi" w:eastAsia="Times New Roman" w:hAnsiTheme="minorHAnsi" w:cstheme="minorHAnsi"/>
                <w:b/>
                <w:bCs/>
                <w:sz w:val="22"/>
                <w:bdr w:val="none" w:sz="0" w:space="0" w:color="auto" w:frame="1"/>
                <w:lang w:val="lv-LV"/>
              </w:rPr>
            </w:pPr>
            <w:r w:rsidRPr="00926E9C">
              <w:rPr>
                <w:rFonts w:asciiTheme="minorHAnsi" w:eastAsia="Times New Roman" w:hAnsiTheme="minorHAnsi" w:cstheme="minorHAnsi"/>
                <w:b/>
                <w:bCs/>
                <w:sz w:val="22"/>
                <w:bdr w:val="none" w:sz="0" w:space="0" w:color="auto" w:frame="1"/>
                <w:lang w:val="lv-LV"/>
              </w:rPr>
              <w:t>Glabāšanas ilgums</w:t>
            </w:r>
          </w:p>
        </w:tc>
      </w:tr>
      <w:tr w:rsidR="00926E9C" w:rsidRPr="006320A2" w14:paraId="5658A9BD" w14:textId="3550C190" w:rsidTr="00926E9C">
        <w:tc>
          <w:tcPr>
            <w:tcW w:w="562" w:type="dxa"/>
          </w:tcPr>
          <w:p w14:paraId="71D9C633" w14:textId="77777777" w:rsidR="00926E9C" w:rsidRPr="00926E9C" w:rsidRDefault="00926E9C" w:rsidP="002F1831">
            <w:pPr>
              <w:pStyle w:val="ListParagraph"/>
              <w:numPr>
                <w:ilvl w:val="0"/>
                <w:numId w:val="28"/>
              </w:numPr>
              <w:ind w:left="453" w:hanging="357"/>
              <w:jc w:val="left"/>
              <w:textAlignment w:val="baseline"/>
              <w:rPr>
                <w:rFonts w:asciiTheme="minorHAnsi" w:eastAsia="Times New Roman" w:hAnsiTheme="minorHAnsi" w:cstheme="minorHAnsi"/>
                <w:sz w:val="22"/>
                <w:bdr w:val="none" w:sz="0" w:space="0" w:color="auto" w:frame="1"/>
                <w:lang w:val="lv-LV"/>
              </w:rPr>
            </w:pPr>
          </w:p>
        </w:tc>
        <w:tc>
          <w:tcPr>
            <w:tcW w:w="2833" w:type="dxa"/>
          </w:tcPr>
          <w:p w14:paraId="327E8579" w14:textId="46B8B12A" w:rsidR="00926E9C" w:rsidRPr="00926E9C" w:rsidRDefault="00926E9C" w:rsidP="00926E9C">
            <w:pPr>
              <w:jc w:val="left"/>
              <w:textAlignment w:val="baseline"/>
              <w:rPr>
                <w:rFonts w:asciiTheme="minorHAnsi" w:eastAsia="Times New Roman" w:hAnsiTheme="minorHAnsi" w:cstheme="minorHAnsi"/>
                <w:b/>
                <w:bCs/>
                <w:sz w:val="22"/>
                <w:bdr w:val="none" w:sz="0" w:space="0" w:color="auto" w:frame="1"/>
                <w:lang w:val="lv-LV"/>
              </w:rPr>
            </w:pPr>
            <w:r w:rsidRPr="00926E9C">
              <w:rPr>
                <w:rFonts w:asciiTheme="minorHAnsi" w:hAnsiTheme="minorHAnsi" w:cstheme="minorHAnsi"/>
                <w:sz w:val="22"/>
                <w:lang w:val="lv-LV"/>
              </w:rPr>
              <w:t>Personas, kuras veic transportlīdzekļu, to detaļu vai piederumu pirkumu, remontu, apkopi vai saņem citu ar to saistītu pakalpojumu Amserv</w:t>
            </w:r>
          </w:p>
        </w:tc>
        <w:tc>
          <w:tcPr>
            <w:tcW w:w="2833" w:type="dxa"/>
          </w:tcPr>
          <w:p w14:paraId="3AD34707" w14:textId="30413549" w:rsidR="00926E9C" w:rsidRPr="001D6356" w:rsidRDefault="005D7198" w:rsidP="005D7198">
            <w:pPr>
              <w:jc w:val="left"/>
              <w:textAlignment w:val="baseline"/>
              <w:rPr>
                <w:rFonts w:asciiTheme="minorHAnsi" w:eastAsia="Times New Roman" w:hAnsiTheme="minorHAnsi" w:cstheme="minorHAnsi"/>
                <w:sz w:val="22"/>
                <w:bdr w:val="none" w:sz="0" w:space="0" w:color="auto" w:frame="1"/>
                <w:lang w:val="lv-LV"/>
              </w:rPr>
            </w:pPr>
            <w:r w:rsidRPr="005D7198">
              <w:rPr>
                <w:rFonts w:asciiTheme="minorHAnsi" w:eastAsia="Times New Roman" w:hAnsiTheme="minorHAnsi" w:cstheme="minorHAnsi"/>
                <w:sz w:val="22"/>
                <w:bdr w:val="none" w:sz="0" w:space="0" w:color="auto" w:frame="1"/>
                <w:lang w:val="lv-LV"/>
              </w:rPr>
              <w:t>Personu identificējoša informācija</w:t>
            </w:r>
            <w:r>
              <w:rPr>
                <w:rFonts w:asciiTheme="minorHAnsi" w:eastAsia="Times New Roman" w:hAnsiTheme="minorHAnsi" w:cstheme="minorHAnsi"/>
                <w:sz w:val="22"/>
                <w:bdr w:val="none" w:sz="0" w:space="0" w:color="auto" w:frame="1"/>
                <w:lang w:val="lv-LV"/>
              </w:rPr>
              <w:t>, p</w:t>
            </w:r>
            <w:r w:rsidRPr="005D7198">
              <w:rPr>
                <w:rFonts w:asciiTheme="minorHAnsi" w:eastAsia="Times New Roman" w:hAnsiTheme="minorHAnsi" w:cstheme="minorHAnsi"/>
                <w:sz w:val="22"/>
                <w:bdr w:val="none" w:sz="0" w:space="0" w:color="auto" w:frame="1"/>
                <w:lang w:val="lv-LV"/>
              </w:rPr>
              <w:t>ersonas dzimšanas dati</w:t>
            </w:r>
            <w:r>
              <w:rPr>
                <w:rFonts w:asciiTheme="minorHAnsi" w:eastAsia="Times New Roman" w:hAnsiTheme="minorHAnsi" w:cstheme="minorHAnsi"/>
                <w:sz w:val="22"/>
                <w:bdr w:val="none" w:sz="0" w:space="0" w:color="auto" w:frame="1"/>
                <w:lang w:val="lv-LV"/>
              </w:rPr>
              <w:t>, p</w:t>
            </w:r>
            <w:r w:rsidRPr="005D7198">
              <w:rPr>
                <w:rFonts w:asciiTheme="minorHAnsi" w:eastAsia="Times New Roman" w:hAnsiTheme="minorHAnsi" w:cstheme="minorHAnsi"/>
                <w:sz w:val="22"/>
                <w:bdr w:val="none" w:sz="0" w:space="0" w:color="auto" w:frame="1"/>
                <w:lang w:val="lv-LV"/>
              </w:rPr>
              <w:t>ersonas pasta korespondences adreses</w:t>
            </w:r>
            <w:r>
              <w:rPr>
                <w:rFonts w:asciiTheme="minorHAnsi" w:eastAsia="Times New Roman" w:hAnsiTheme="minorHAnsi" w:cstheme="minorHAnsi"/>
                <w:sz w:val="22"/>
                <w:bdr w:val="none" w:sz="0" w:space="0" w:color="auto" w:frame="1"/>
                <w:lang w:val="lv-LV"/>
              </w:rPr>
              <w:t>, p</w:t>
            </w:r>
            <w:r w:rsidRPr="005D7198">
              <w:rPr>
                <w:rFonts w:asciiTheme="minorHAnsi" w:eastAsia="Times New Roman" w:hAnsiTheme="minorHAnsi" w:cstheme="minorHAnsi"/>
                <w:sz w:val="22"/>
                <w:bdr w:val="none" w:sz="0" w:space="0" w:color="auto" w:frame="1"/>
                <w:lang w:val="lv-LV"/>
              </w:rPr>
              <w:t>ersonas elektroniskās saziņas informācija</w:t>
            </w:r>
            <w:r>
              <w:rPr>
                <w:rFonts w:asciiTheme="minorHAnsi" w:eastAsia="Times New Roman" w:hAnsiTheme="minorHAnsi" w:cstheme="minorHAnsi"/>
                <w:sz w:val="22"/>
                <w:bdr w:val="none" w:sz="0" w:space="0" w:color="auto" w:frame="1"/>
                <w:lang w:val="lv-LV"/>
              </w:rPr>
              <w:t>, z</w:t>
            </w:r>
            <w:r w:rsidRPr="005D7198">
              <w:rPr>
                <w:rFonts w:asciiTheme="minorHAnsi" w:eastAsia="Times New Roman" w:hAnsiTheme="minorHAnsi" w:cstheme="minorHAnsi"/>
                <w:sz w:val="22"/>
                <w:bdr w:val="none" w:sz="0" w:space="0" w:color="auto" w:frame="1"/>
                <w:lang w:val="lv-LV"/>
              </w:rPr>
              <w:t>iņas par personas transportlīdzekļa vadītāja apliecību</w:t>
            </w:r>
            <w:r>
              <w:rPr>
                <w:rFonts w:asciiTheme="minorHAnsi" w:eastAsia="Times New Roman" w:hAnsiTheme="minorHAnsi" w:cstheme="minorHAnsi"/>
                <w:sz w:val="22"/>
                <w:bdr w:val="none" w:sz="0" w:space="0" w:color="auto" w:frame="1"/>
                <w:lang w:val="lv-LV"/>
              </w:rPr>
              <w:t>,</w:t>
            </w:r>
            <w:r w:rsidRPr="005D7198">
              <w:rPr>
                <w:rFonts w:asciiTheme="minorHAnsi" w:eastAsia="Times New Roman" w:hAnsiTheme="minorHAnsi" w:cstheme="minorHAnsi"/>
                <w:sz w:val="22"/>
                <w:bdr w:val="none" w:sz="0" w:space="0" w:color="auto" w:frame="1"/>
                <w:lang w:val="lv-LV"/>
              </w:rPr>
              <w:t xml:space="preserve"> </w:t>
            </w:r>
            <w:r>
              <w:rPr>
                <w:rFonts w:asciiTheme="minorHAnsi" w:eastAsia="Times New Roman" w:hAnsiTheme="minorHAnsi" w:cstheme="minorHAnsi"/>
                <w:sz w:val="22"/>
                <w:bdr w:val="none" w:sz="0" w:space="0" w:color="auto" w:frame="1"/>
                <w:lang w:val="lv-LV"/>
              </w:rPr>
              <w:t>z</w:t>
            </w:r>
            <w:r w:rsidRPr="005D7198">
              <w:rPr>
                <w:rFonts w:asciiTheme="minorHAnsi" w:eastAsia="Times New Roman" w:hAnsiTheme="minorHAnsi" w:cstheme="minorHAnsi"/>
                <w:sz w:val="22"/>
                <w:bdr w:val="none" w:sz="0" w:space="0" w:color="auto" w:frame="1"/>
                <w:lang w:val="lv-LV"/>
              </w:rPr>
              <w:t>iņas par personu apliecinošu dokumentu</w:t>
            </w:r>
            <w:r>
              <w:rPr>
                <w:rFonts w:asciiTheme="minorHAnsi" w:eastAsia="Times New Roman" w:hAnsiTheme="minorHAnsi" w:cstheme="minorHAnsi"/>
                <w:sz w:val="22"/>
                <w:bdr w:val="none" w:sz="0" w:space="0" w:color="auto" w:frame="1"/>
                <w:lang w:val="lv-LV"/>
              </w:rPr>
              <w:t>, z</w:t>
            </w:r>
            <w:r w:rsidRPr="005D7198">
              <w:rPr>
                <w:rFonts w:asciiTheme="minorHAnsi" w:eastAsia="Times New Roman" w:hAnsiTheme="minorHAnsi" w:cstheme="minorHAnsi"/>
                <w:sz w:val="22"/>
                <w:bdr w:val="none" w:sz="0" w:space="0" w:color="auto" w:frame="1"/>
                <w:lang w:val="lv-LV"/>
              </w:rPr>
              <w:t>iņas par ar personu saistītā transportlīdzekļa dokumentu</w:t>
            </w:r>
            <w:r>
              <w:rPr>
                <w:rFonts w:asciiTheme="minorHAnsi" w:eastAsia="Times New Roman" w:hAnsiTheme="minorHAnsi" w:cstheme="minorHAnsi"/>
                <w:sz w:val="22"/>
                <w:bdr w:val="none" w:sz="0" w:space="0" w:color="auto" w:frame="1"/>
                <w:lang w:val="lv-LV"/>
              </w:rPr>
              <w:t>, ziņas par pilnvarojuma dokumentu, personas norēķinu rekvizīti, ziņas par ar personu saistīto transportlīdzekli, z</w:t>
            </w:r>
            <w:r w:rsidRPr="005D7198">
              <w:rPr>
                <w:rFonts w:asciiTheme="minorHAnsi" w:eastAsia="Times New Roman" w:hAnsiTheme="minorHAnsi" w:cstheme="minorHAnsi"/>
                <w:sz w:val="22"/>
                <w:bdr w:val="none" w:sz="0" w:space="0" w:color="auto" w:frame="1"/>
                <w:lang w:val="lv-LV"/>
              </w:rPr>
              <w:t>iņas par ar personu saistītā transportlīdzekļa apdrošināšanu</w:t>
            </w:r>
            <w:r>
              <w:rPr>
                <w:rFonts w:asciiTheme="minorHAnsi" w:eastAsia="Times New Roman" w:hAnsiTheme="minorHAnsi" w:cstheme="minorHAnsi"/>
                <w:sz w:val="22"/>
                <w:bdr w:val="none" w:sz="0" w:space="0" w:color="auto" w:frame="1"/>
                <w:lang w:val="lv-LV"/>
              </w:rPr>
              <w:t xml:space="preserve">, klienta darījumu vēsture </w:t>
            </w:r>
          </w:p>
        </w:tc>
        <w:tc>
          <w:tcPr>
            <w:tcW w:w="2834" w:type="dxa"/>
          </w:tcPr>
          <w:p w14:paraId="761E70C6" w14:textId="571C8B56" w:rsidR="00926E9C" w:rsidRPr="000973BF" w:rsidRDefault="00C0290D" w:rsidP="00F23B77">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10</w:t>
            </w:r>
            <w:r w:rsidR="000973BF">
              <w:rPr>
                <w:rFonts w:asciiTheme="minorHAnsi" w:eastAsia="Times New Roman" w:hAnsiTheme="minorHAnsi" w:cstheme="minorHAnsi"/>
                <w:sz w:val="22"/>
                <w:bdr w:val="none" w:sz="0" w:space="0" w:color="auto" w:frame="1"/>
                <w:lang w:val="lv-LV"/>
              </w:rPr>
              <w:t xml:space="preserve"> gadi, </w:t>
            </w:r>
            <w:r w:rsidR="00764F39">
              <w:rPr>
                <w:rFonts w:asciiTheme="minorHAnsi" w:eastAsia="Times New Roman" w:hAnsiTheme="minorHAnsi" w:cstheme="minorHAnsi"/>
                <w:sz w:val="22"/>
                <w:bdr w:val="none" w:sz="0" w:space="0" w:color="auto" w:frame="1"/>
                <w:lang w:val="lv-LV"/>
              </w:rPr>
              <w:t xml:space="preserve">izņemot </w:t>
            </w:r>
            <w:r w:rsidR="00F23B77">
              <w:rPr>
                <w:rFonts w:asciiTheme="minorHAnsi" w:eastAsia="Times New Roman" w:hAnsiTheme="minorHAnsi" w:cstheme="minorHAnsi"/>
                <w:sz w:val="22"/>
                <w:bdr w:val="none" w:sz="0" w:space="0" w:color="auto" w:frame="1"/>
                <w:lang w:val="lv-LV"/>
              </w:rPr>
              <w:t xml:space="preserve">pasūtījumu izpildes, kvalitātes vadības un auto diagnostikas ziņas, ko glabā ne ilgāk kā 40 gadus, kā arī </w:t>
            </w:r>
            <w:r w:rsidR="00764F39">
              <w:rPr>
                <w:rFonts w:asciiTheme="minorHAnsi" w:eastAsia="Times New Roman" w:hAnsiTheme="minorHAnsi" w:cstheme="minorHAnsi"/>
                <w:sz w:val="22"/>
                <w:bdr w:val="none" w:sz="0" w:space="0" w:color="auto" w:frame="1"/>
                <w:lang w:val="lv-LV"/>
              </w:rPr>
              <w:t>īpaši normatīvajos aktos noteiktajos gadījumos</w:t>
            </w:r>
          </w:p>
        </w:tc>
      </w:tr>
      <w:tr w:rsidR="00926E9C" w:rsidRPr="00926E9C" w14:paraId="3745BE38" w14:textId="08D9565E" w:rsidTr="00926E9C">
        <w:tc>
          <w:tcPr>
            <w:tcW w:w="562" w:type="dxa"/>
          </w:tcPr>
          <w:p w14:paraId="664AABC4" w14:textId="77777777" w:rsidR="00926E9C" w:rsidRPr="00926E9C" w:rsidRDefault="00926E9C" w:rsidP="002F1831">
            <w:pPr>
              <w:pStyle w:val="ListParagraph"/>
              <w:numPr>
                <w:ilvl w:val="0"/>
                <w:numId w:val="28"/>
              </w:numPr>
              <w:ind w:left="457"/>
              <w:jc w:val="left"/>
              <w:textAlignment w:val="baseline"/>
              <w:rPr>
                <w:rFonts w:asciiTheme="minorHAnsi" w:eastAsia="Times New Roman" w:hAnsiTheme="minorHAnsi" w:cstheme="minorHAnsi"/>
                <w:sz w:val="22"/>
                <w:bdr w:val="none" w:sz="0" w:space="0" w:color="auto" w:frame="1"/>
                <w:lang w:val="lv-LV"/>
              </w:rPr>
            </w:pPr>
          </w:p>
        </w:tc>
        <w:tc>
          <w:tcPr>
            <w:tcW w:w="2833" w:type="dxa"/>
          </w:tcPr>
          <w:p w14:paraId="6E7CFBF8" w14:textId="193F3F28" w:rsidR="00926E9C" w:rsidRPr="00926E9C" w:rsidRDefault="00926E9C" w:rsidP="00926E9C">
            <w:pPr>
              <w:jc w:val="left"/>
              <w:textAlignment w:val="baseline"/>
              <w:rPr>
                <w:rFonts w:asciiTheme="minorHAnsi" w:eastAsia="Times New Roman" w:hAnsiTheme="minorHAnsi" w:cstheme="minorHAnsi"/>
                <w:b/>
                <w:bCs/>
                <w:sz w:val="22"/>
                <w:bdr w:val="none" w:sz="0" w:space="0" w:color="auto" w:frame="1"/>
                <w:lang w:val="lv-LV"/>
              </w:rPr>
            </w:pPr>
            <w:r w:rsidRPr="00926E9C">
              <w:rPr>
                <w:rFonts w:asciiTheme="minorHAnsi" w:hAnsiTheme="minorHAnsi" w:cstheme="minorHAnsi"/>
                <w:sz w:val="22"/>
                <w:lang w:val="lv-LV"/>
              </w:rPr>
              <w:t xml:space="preserve">Personas, kuras saņem finanšu pakalpojumus ar Amserv starpniecību </w:t>
            </w:r>
          </w:p>
        </w:tc>
        <w:tc>
          <w:tcPr>
            <w:tcW w:w="2833" w:type="dxa"/>
          </w:tcPr>
          <w:p w14:paraId="4BDB4DD5" w14:textId="68C05036" w:rsidR="00926E9C" w:rsidRPr="00926E9C" w:rsidRDefault="005D7198" w:rsidP="005D7198">
            <w:pPr>
              <w:jc w:val="left"/>
              <w:textAlignment w:val="baseline"/>
              <w:rPr>
                <w:rFonts w:asciiTheme="minorHAnsi" w:eastAsia="Times New Roman" w:hAnsiTheme="minorHAnsi" w:cstheme="minorHAnsi"/>
                <w:b/>
                <w:bCs/>
                <w:sz w:val="22"/>
                <w:bdr w:val="none" w:sz="0" w:space="0" w:color="auto" w:frame="1"/>
                <w:lang w:val="lv-LV"/>
              </w:rPr>
            </w:pPr>
            <w:r w:rsidRPr="00926E9C">
              <w:rPr>
                <w:rFonts w:asciiTheme="minorHAnsi" w:hAnsiTheme="minorHAnsi" w:cstheme="minorHAnsi"/>
                <w:sz w:val="22"/>
                <w:lang w:val="lv-LV"/>
              </w:rPr>
              <w:t>Person</w:t>
            </w:r>
            <w:r>
              <w:rPr>
                <w:rFonts w:asciiTheme="minorHAnsi" w:hAnsiTheme="minorHAnsi" w:cstheme="minorHAnsi"/>
                <w:sz w:val="22"/>
                <w:lang w:val="lv-LV"/>
              </w:rPr>
              <w:t>u</w:t>
            </w:r>
            <w:r w:rsidRPr="00926E9C">
              <w:rPr>
                <w:rFonts w:asciiTheme="minorHAnsi" w:hAnsiTheme="minorHAnsi" w:cstheme="minorHAnsi"/>
                <w:sz w:val="22"/>
                <w:lang w:val="lv-LV"/>
              </w:rPr>
              <w:t>, kuras veic transportlīdzekļu, to detaļu vai piederumu pirkumu, remontu, apkopi vai saņem citu ar to saistītu pakalpojumu Amserv</w:t>
            </w:r>
            <w:r>
              <w:rPr>
                <w:rFonts w:asciiTheme="minorHAnsi" w:hAnsiTheme="minorHAnsi" w:cstheme="minorHAnsi"/>
                <w:sz w:val="22"/>
                <w:lang w:val="lv-LV"/>
              </w:rPr>
              <w:t xml:space="preserve"> dati un p</w:t>
            </w:r>
            <w:r>
              <w:rPr>
                <w:rFonts w:asciiTheme="minorHAnsi" w:eastAsia="Times New Roman" w:hAnsiTheme="minorHAnsi" w:cstheme="minorHAnsi"/>
                <w:sz w:val="22"/>
                <w:bdr w:val="none" w:sz="0" w:space="0" w:color="auto" w:frame="1"/>
                <w:lang w:val="lv-LV"/>
              </w:rPr>
              <w:t>ersonas finanšu stāvokli raksturojošas ziņas finanšu pakalpojumu saņemšanai ar Amserv starpniecību</w:t>
            </w:r>
          </w:p>
        </w:tc>
        <w:tc>
          <w:tcPr>
            <w:tcW w:w="2834" w:type="dxa"/>
          </w:tcPr>
          <w:p w14:paraId="14D30022" w14:textId="70ACB7EC" w:rsidR="00926E9C" w:rsidRPr="000973BF" w:rsidRDefault="000973BF" w:rsidP="00926E9C">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1 gad</w:t>
            </w:r>
            <w:r w:rsidR="000E4992">
              <w:rPr>
                <w:rFonts w:asciiTheme="minorHAnsi" w:eastAsia="Times New Roman" w:hAnsiTheme="minorHAnsi" w:cstheme="minorHAnsi"/>
                <w:sz w:val="22"/>
                <w:bdr w:val="none" w:sz="0" w:space="0" w:color="auto" w:frame="1"/>
                <w:lang w:val="lv-LV"/>
              </w:rPr>
              <w:t>s</w:t>
            </w:r>
          </w:p>
        </w:tc>
      </w:tr>
      <w:tr w:rsidR="00926E9C" w:rsidRPr="00926E9C" w14:paraId="72CD226A" w14:textId="7DB8E3BA" w:rsidTr="00926E9C">
        <w:tc>
          <w:tcPr>
            <w:tcW w:w="562" w:type="dxa"/>
          </w:tcPr>
          <w:p w14:paraId="46E22B54" w14:textId="77777777" w:rsidR="00926E9C" w:rsidRPr="00926E9C" w:rsidRDefault="00926E9C" w:rsidP="002F1831">
            <w:pPr>
              <w:pStyle w:val="ListParagraph"/>
              <w:numPr>
                <w:ilvl w:val="0"/>
                <w:numId w:val="28"/>
              </w:numPr>
              <w:ind w:left="457"/>
              <w:jc w:val="left"/>
              <w:textAlignment w:val="baseline"/>
              <w:rPr>
                <w:rFonts w:asciiTheme="minorHAnsi" w:eastAsia="Times New Roman" w:hAnsiTheme="minorHAnsi" w:cstheme="minorHAnsi"/>
                <w:sz w:val="22"/>
                <w:bdr w:val="none" w:sz="0" w:space="0" w:color="auto" w:frame="1"/>
                <w:lang w:val="lv-LV"/>
              </w:rPr>
            </w:pPr>
          </w:p>
        </w:tc>
        <w:tc>
          <w:tcPr>
            <w:tcW w:w="2833" w:type="dxa"/>
          </w:tcPr>
          <w:p w14:paraId="3CCE3ED8" w14:textId="02F91E85" w:rsidR="00926E9C" w:rsidRPr="00926E9C" w:rsidRDefault="00926E9C" w:rsidP="00926E9C">
            <w:pPr>
              <w:jc w:val="left"/>
              <w:textAlignment w:val="baseline"/>
              <w:rPr>
                <w:rFonts w:asciiTheme="minorHAnsi" w:eastAsia="Times New Roman" w:hAnsiTheme="minorHAnsi" w:cstheme="minorHAnsi"/>
                <w:b/>
                <w:bCs/>
                <w:sz w:val="22"/>
                <w:bdr w:val="none" w:sz="0" w:space="0" w:color="auto" w:frame="1"/>
                <w:lang w:val="lv-LV"/>
              </w:rPr>
            </w:pPr>
            <w:r w:rsidRPr="00926E9C">
              <w:rPr>
                <w:rFonts w:asciiTheme="minorHAnsi" w:hAnsiTheme="minorHAnsi" w:cstheme="minorHAnsi"/>
                <w:sz w:val="22"/>
                <w:lang w:val="lv-LV"/>
              </w:rPr>
              <w:t xml:space="preserve">Personas, kuras saņem </w:t>
            </w:r>
            <w:r>
              <w:rPr>
                <w:rFonts w:asciiTheme="minorHAnsi" w:hAnsiTheme="minorHAnsi" w:cstheme="minorHAnsi"/>
                <w:sz w:val="22"/>
                <w:lang w:val="lv-LV"/>
              </w:rPr>
              <w:t>apdrošināšanas</w:t>
            </w:r>
            <w:r w:rsidRPr="00926E9C">
              <w:rPr>
                <w:rFonts w:asciiTheme="minorHAnsi" w:hAnsiTheme="minorHAnsi" w:cstheme="minorHAnsi"/>
                <w:sz w:val="22"/>
                <w:lang w:val="lv-LV"/>
              </w:rPr>
              <w:t xml:space="preserve"> pakalpojumus ar Amserv starpniecību</w:t>
            </w:r>
          </w:p>
        </w:tc>
        <w:tc>
          <w:tcPr>
            <w:tcW w:w="2833" w:type="dxa"/>
          </w:tcPr>
          <w:p w14:paraId="4F4DB2B1" w14:textId="66362367" w:rsidR="00926E9C" w:rsidRPr="00926E9C" w:rsidRDefault="005D7198" w:rsidP="00926E9C">
            <w:pPr>
              <w:jc w:val="left"/>
              <w:textAlignment w:val="baseline"/>
              <w:rPr>
                <w:rFonts w:asciiTheme="minorHAnsi" w:eastAsia="Times New Roman" w:hAnsiTheme="minorHAnsi" w:cstheme="minorHAnsi"/>
                <w:b/>
                <w:bCs/>
                <w:sz w:val="22"/>
                <w:bdr w:val="none" w:sz="0" w:space="0" w:color="auto" w:frame="1"/>
                <w:lang w:val="lv-LV"/>
              </w:rPr>
            </w:pPr>
            <w:r w:rsidRPr="00926E9C">
              <w:rPr>
                <w:rFonts w:asciiTheme="minorHAnsi" w:hAnsiTheme="minorHAnsi" w:cstheme="minorHAnsi"/>
                <w:sz w:val="22"/>
                <w:lang w:val="lv-LV"/>
              </w:rPr>
              <w:t>Person</w:t>
            </w:r>
            <w:r>
              <w:rPr>
                <w:rFonts w:asciiTheme="minorHAnsi" w:hAnsiTheme="minorHAnsi" w:cstheme="minorHAnsi"/>
                <w:sz w:val="22"/>
                <w:lang w:val="lv-LV"/>
              </w:rPr>
              <w:t>u</w:t>
            </w:r>
            <w:r w:rsidRPr="00926E9C">
              <w:rPr>
                <w:rFonts w:asciiTheme="minorHAnsi" w:hAnsiTheme="minorHAnsi" w:cstheme="minorHAnsi"/>
                <w:sz w:val="22"/>
                <w:lang w:val="lv-LV"/>
              </w:rPr>
              <w:t>, kuras veic transportlīdzekļu, to detaļu vai piederumu pirkumu, remontu, apkopi vai saņem citu ar to saistītu pakalpojumu Amserv</w:t>
            </w:r>
            <w:r>
              <w:rPr>
                <w:rFonts w:asciiTheme="minorHAnsi" w:hAnsiTheme="minorHAnsi" w:cstheme="minorHAnsi"/>
                <w:sz w:val="22"/>
                <w:lang w:val="lv-LV"/>
              </w:rPr>
              <w:t xml:space="preserve"> dati un p</w:t>
            </w:r>
            <w:r>
              <w:rPr>
                <w:rFonts w:asciiTheme="minorHAnsi" w:eastAsia="Times New Roman" w:hAnsiTheme="minorHAnsi" w:cstheme="minorHAnsi"/>
                <w:sz w:val="22"/>
                <w:bdr w:val="none" w:sz="0" w:space="0" w:color="auto" w:frame="1"/>
                <w:lang w:val="lv-LV"/>
              </w:rPr>
              <w:t>ersonas apdrošināšanas risku raksturojošas ziņas</w:t>
            </w:r>
          </w:p>
        </w:tc>
        <w:tc>
          <w:tcPr>
            <w:tcW w:w="2834" w:type="dxa"/>
          </w:tcPr>
          <w:p w14:paraId="39054C6F" w14:textId="2AEE7C0A" w:rsidR="00926E9C" w:rsidRPr="00926E9C" w:rsidRDefault="00764F39" w:rsidP="00926E9C">
            <w:pPr>
              <w:jc w:val="left"/>
              <w:textAlignment w:val="baseline"/>
              <w:rPr>
                <w:rFonts w:asciiTheme="minorHAnsi" w:eastAsia="Times New Roman" w:hAnsiTheme="minorHAnsi" w:cstheme="minorHAnsi"/>
                <w:b/>
                <w:bCs/>
                <w:sz w:val="22"/>
                <w:bdr w:val="none" w:sz="0" w:space="0" w:color="auto" w:frame="1"/>
                <w:lang w:val="lv-LV"/>
              </w:rPr>
            </w:pPr>
            <w:r>
              <w:rPr>
                <w:rFonts w:asciiTheme="minorHAnsi" w:eastAsia="Times New Roman" w:hAnsiTheme="minorHAnsi" w:cstheme="minorHAnsi"/>
                <w:sz w:val="22"/>
                <w:bdr w:val="none" w:sz="0" w:space="0" w:color="auto" w:frame="1"/>
                <w:lang w:val="lv-LV"/>
              </w:rPr>
              <w:t>1 gad</w:t>
            </w:r>
            <w:r w:rsidR="000E4992">
              <w:rPr>
                <w:rFonts w:asciiTheme="minorHAnsi" w:eastAsia="Times New Roman" w:hAnsiTheme="minorHAnsi" w:cstheme="minorHAnsi"/>
                <w:sz w:val="22"/>
                <w:bdr w:val="none" w:sz="0" w:space="0" w:color="auto" w:frame="1"/>
                <w:lang w:val="lv-LV"/>
              </w:rPr>
              <w:t>s</w:t>
            </w:r>
          </w:p>
        </w:tc>
      </w:tr>
      <w:tr w:rsidR="00951393" w:rsidRPr="006320A2" w14:paraId="3EAE4FA9" w14:textId="77777777" w:rsidTr="00926E9C">
        <w:tc>
          <w:tcPr>
            <w:tcW w:w="562" w:type="dxa"/>
          </w:tcPr>
          <w:p w14:paraId="1EDA51AC" w14:textId="77777777" w:rsidR="00951393" w:rsidRPr="00926E9C" w:rsidRDefault="00951393" w:rsidP="002F1831">
            <w:pPr>
              <w:pStyle w:val="ListParagraph"/>
              <w:numPr>
                <w:ilvl w:val="0"/>
                <w:numId w:val="28"/>
              </w:numPr>
              <w:ind w:left="457"/>
              <w:jc w:val="left"/>
              <w:textAlignment w:val="baseline"/>
              <w:rPr>
                <w:rFonts w:asciiTheme="minorHAnsi" w:eastAsia="Times New Roman" w:hAnsiTheme="minorHAnsi" w:cstheme="minorHAnsi"/>
                <w:sz w:val="22"/>
                <w:bdr w:val="none" w:sz="0" w:space="0" w:color="auto" w:frame="1"/>
                <w:lang w:val="lv-LV"/>
              </w:rPr>
            </w:pPr>
          </w:p>
        </w:tc>
        <w:tc>
          <w:tcPr>
            <w:tcW w:w="2833" w:type="dxa"/>
          </w:tcPr>
          <w:p w14:paraId="387BF340" w14:textId="498446CD" w:rsidR="00951393" w:rsidRPr="00926E9C" w:rsidRDefault="00951393" w:rsidP="00F15375">
            <w:pPr>
              <w:jc w:val="left"/>
              <w:textAlignment w:val="baseline"/>
              <w:rPr>
                <w:rFonts w:asciiTheme="minorHAnsi" w:hAnsiTheme="minorHAnsi" w:cstheme="minorHAnsi"/>
                <w:sz w:val="22"/>
                <w:lang w:val="lv-LV"/>
              </w:rPr>
            </w:pPr>
            <w:bookmarkStart w:id="12" w:name="_Hlk136517543"/>
            <w:r>
              <w:rPr>
                <w:rFonts w:asciiTheme="minorHAnsi" w:hAnsiTheme="minorHAnsi" w:cstheme="minorHAnsi"/>
                <w:sz w:val="22"/>
                <w:lang w:val="lv-LV"/>
              </w:rPr>
              <w:t xml:space="preserve">Personas, kuras </w:t>
            </w:r>
            <w:r w:rsidR="00F15375">
              <w:rPr>
                <w:rFonts w:asciiTheme="minorHAnsi" w:hAnsiTheme="minorHAnsi" w:cstheme="minorHAnsi"/>
                <w:sz w:val="22"/>
                <w:lang w:val="lv-LV"/>
              </w:rPr>
              <w:t>vēršas Amserv ar pieprasījumu/pretenziju vai saistībā ar notiekošu pirmstiesas vai tiesas strīdu</w:t>
            </w:r>
            <w:bookmarkEnd w:id="12"/>
          </w:p>
        </w:tc>
        <w:tc>
          <w:tcPr>
            <w:tcW w:w="2833" w:type="dxa"/>
          </w:tcPr>
          <w:p w14:paraId="062FA7D5" w14:textId="01455A1A" w:rsidR="00951393" w:rsidRPr="00926E9C" w:rsidRDefault="0016732F" w:rsidP="00951393">
            <w:pPr>
              <w:jc w:val="left"/>
              <w:textAlignment w:val="baseline"/>
              <w:rPr>
                <w:rFonts w:asciiTheme="minorHAnsi" w:hAnsiTheme="minorHAnsi" w:cstheme="minorHAnsi"/>
                <w:sz w:val="22"/>
                <w:lang w:val="lv-LV"/>
              </w:rPr>
            </w:pPr>
            <w:r w:rsidRPr="0016732F">
              <w:rPr>
                <w:rFonts w:asciiTheme="minorHAnsi" w:hAnsiTheme="minorHAnsi" w:cstheme="minorHAnsi"/>
                <w:sz w:val="22"/>
                <w:lang w:val="lv-LV"/>
              </w:rPr>
              <w:t>Personu identificējoša informācija, Personas dzimšanas dati, Personas elektroniskās saziņas informācija, Personas pasta korespondences adreses, Ziņas par ar personu saistītā transportlīdzekļa dokumentu, Ziņas par ar personu saistīto transportlīdzekli, Klienta darījumu vēsture, Amserv saziņas tālruņa zvana dalībnieku dati un Amserv klienta korespondences personas dati</w:t>
            </w:r>
          </w:p>
        </w:tc>
        <w:tc>
          <w:tcPr>
            <w:tcW w:w="2834" w:type="dxa"/>
          </w:tcPr>
          <w:p w14:paraId="6D465817" w14:textId="37B6CCF6" w:rsidR="00951393" w:rsidRDefault="00951393" w:rsidP="00926E9C">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10 gadi </w:t>
            </w:r>
            <w:bookmarkStart w:id="13" w:name="_Hlk136517627"/>
            <w:r>
              <w:rPr>
                <w:rFonts w:asciiTheme="minorHAnsi" w:eastAsia="Times New Roman" w:hAnsiTheme="minorHAnsi" w:cstheme="minorHAnsi"/>
                <w:sz w:val="22"/>
                <w:bdr w:val="none" w:sz="0" w:space="0" w:color="auto" w:frame="1"/>
                <w:lang w:val="lv-LV"/>
              </w:rPr>
              <w:t>pēc katras konkrētā gadījuma galīgās izlemšanas pēc kā dati tiek anonimizēti un depersonificēti</w:t>
            </w:r>
            <w:bookmarkEnd w:id="13"/>
          </w:p>
        </w:tc>
      </w:tr>
      <w:tr w:rsidR="00926E9C" w:rsidRPr="006320A2" w14:paraId="4F6B796C" w14:textId="1B520D87" w:rsidTr="00926E9C">
        <w:tc>
          <w:tcPr>
            <w:tcW w:w="562" w:type="dxa"/>
          </w:tcPr>
          <w:p w14:paraId="6F2894CA" w14:textId="77777777" w:rsidR="00926E9C" w:rsidRPr="00926E9C" w:rsidRDefault="00926E9C" w:rsidP="002F1831">
            <w:pPr>
              <w:pStyle w:val="ListParagraph"/>
              <w:numPr>
                <w:ilvl w:val="0"/>
                <w:numId w:val="28"/>
              </w:numPr>
              <w:ind w:left="457"/>
              <w:jc w:val="left"/>
              <w:textAlignment w:val="baseline"/>
              <w:rPr>
                <w:rFonts w:asciiTheme="minorHAnsi" w:eastAsia="Times New Roman" w:hAnsiTheme="minorHAnsi" w:cstheme="minorHAnsi"/>
                <w:sz w:val="22"/>
                <w:bdr w:val="none" w:sz="0" w:space="0" w:color="auto" w:frame="1"/>
                <w:lang w:val="lv-LV"/>
              </w:rPr>
            </w:pPr>
          </w:p>
        </w:tc>
        <w:tc>
          <w:tcPr>
            <w:tcW w:w="2833" w:type="dxa"/>
          </w:tcPr>
          <w:p w14:paraId="2F481BDE" w14:textId="34739FEF" w:rsidR="00926E9C" w:rsidRPr="00926E9C" w:rsidRDefault="00926E9C" w:rsidP="00926E9C">
            <w:pPr>
              <w:jc w:val="left"/>
              <w:textAlignment w:val="baseline"/>
              <w:rPr>
                <w:rFonts w:asciiTheme="minorHAnsi" w:eastAsia="Times New Roman" w:hAnsiTheme="minorHAnsi" w:cstheme="minorHAnsi"/>
                <w:b/>
                <w:bCs/>
                <w:sz w:val="22"/>
                <w:bdr w:val="none" w:sz="0" w:space="0" w:color="auto" w:frame="1"/>
                <w:lang w:val="lv-LV"/>
              </w:rPr>
            </w:pPr>
            <w:r w:rsidRPr="00926E9C">
              <w:rPr>
                <w:rFonts w:asciiTheme="minorHAnsi" w:hAnsiTheme="minorHAnsi" w:cstheme="minorHAnsi"/>
                <w:sz w:val="22"/>
                <w:lang w:val="lv-LV"/>
              </w:rPr>
              <w:t>Amserv darbinieki un personāla atlases procesa dalībnieki</w:t>
            </w:r>
          </w:p>
        </w:tc>
        <w:tc>
          <w:tcPr>
            <w:tcW w:w="2833" w:type="dxa"/>
          </w:tcPr>
          <w:p w14:paraId="7C61CFBD" w14:textId="4F905AC4" w:rsidR="00926E9C" w:rsidRPr="000973BF" w:rsidRDefault="000973BF" w:rsidP="000973BF">
            <w:pPr>
              <w:jc w:val="left"/>
              <w:textAlignment w:val="baseline"/>
              <w:rPr>
                <w:rFonts w:asciiTheme="minorHAnsi" w:eastAsia="Times New Roman" w:hAnsiTheme="minorHAnsi" w:cstheme="minorHAnsi"/>
                <w:sz w:val="22"/>
                <w:bdr w:val="none" w:sz="0" w:space="0" w:color="auto" w:frame="1"/>
                <w:lang w:val="lv-LV"/>
              </w:rPr>
            </w:pPr>
            <w:r w:rsidRPr="000973BF">
              <w:rPr>
                <w:rFonts w:asciiTheme="minorHAnsi" w:eastAsia="Times New Roman" w:hAnsiTheme="minorHAnsi" w:cstheme="minorHAnsi"/>
                <w:sz w:val="22"/>
                <w:bdr w:val="none" w:sz="0" w:space="0" w:color="auto" w:frame="1"/>
                <w:lang w:val="lv-LV"/>
              </w:rPr>
              <w:t>Personu identificējoša informācija</w:t>
            </w:r>
            <w:r>
              <w:rPr>
                <w:rFonts w:asciiTheme="minorHAnsi" w:eastAsia="Times New Roman" w:hAnsiTheme="minorHAnsi" w:cstheme="minorHAnsi"/>
                <w:sz w:val="22"/>
                <w:bdr w:val="none" w:sz="0" w:space="0" w:color="auto" w:frame="1"/>
                <w:lang w:val="lv-LV"/>
              </w:rPr>
              <w:t>, p</w:t>
            </w:r>
            <w:r w:rsidRPr="000973BF">
              <w:rPr>
                <w:rFonts w:asciiTheme="minorHAnsi" w:eastAsia="Times New Roman" w:hAnsiTheme="minorHAnsi" w:cstheme="minorHAnsi"/>
                <w:sz w:val="22"/>
                <w:bdr w:val="none" w:sz="0" w:space="0" w:color="auto" w:frame="1"/>
                <w:lang w:val="lv-LV"/>
              </w:rPr>
              <w:t>ersonas dzimšanas dati</w:t>
            </w:r>
            <w:r>
              <w:rPr>
                <w:rFonts w:asciiTheme="minorHAnsi" w:eastAsia="Times New Roman" w:hAnsiTheme="minorHAnsi" w:cstheme="minorHAnsi"/>
                <w:sz w:val="22"/>
                <w:bdr w:val="none" w:sz="0" w:space="0" w:color="auto" w:frame="1"/>
                <w:lang w:val="lv-LV"/>
              </w:rPr>
              <w:t xml:space="preserve">, </w:t>
            </w:r>
            <w:r w:rsidRPr="000973BF">
              <w:rPr>
                <w:rFonts w:asciiTheme="minorHAnsi" w:eastAsia="Times New Roman" w:hAnsiTheme="minorHAnsi" w:cstheme="minorHAnsi"/>
                <w:sz w:val="22"/>
                <w:bdr w:val="none" w:sz="0" w:space="0" w:color="auto" w:frame="1"/>
                <w:lang w:val="lv-LV"/>
              </w:rPr>
              <w:t xml:space="preserve"> </w:t>
            </w:r>
            <w:r>
              <w:rPr>
                <w:rFonts w:asciiTheme="minorHAnsi" w:eastAsia="Times New Roman" w:hAnsiTheme="minorHAnsi" w:cstheme="minorHAnsi"/>
                <w:sz w:val="22"/>
                <w:bdr w:val="none" w:sz="0" w:space="0" w:color="auto" w:frame="1"/>
                <w:lang w:val="lv-LV"/>
              </w:rPr>
              <w:t>p</w:t>
            </w:r>
            <w:r w:rsidRPr="000973BF">
              <w:rPr>
                <w:rFonts w:asciiTheme="minorHAnsi" w:eastAsia="Times New Roman" w:hAnsiTheme="minorHAnsi" w:cstheme="minorHAnsi"/>
                <w:sz w:val="22"/>
                <w:bdr w:val="none" w:sz="0" w:space="0" w:color="auto" w:frame="1"/>
                <w:lang w:val="lv-LV"/>
              </w:rPr>
              <w:t>ersonas pasta korespondences adreses</w:t>
            </w:r>
            <w:r>
              <w:rPr>
                <w:rFonts w:asciiTheme="minorHAnsi" w:eastAsia="Times New Roman" w:hAnsiTheme="minorHAnsi" w:cstheme="minorHAnsi"/>
                <w:sz w:val="22"/>
                <w:bdr w:val="none" w:sz="0" w:space="0" w:color="auto" w:frame="1"/>
                <w:lang w:val="lv-LV"/>
              </w:rPr>
              <w:t>, p</w:t>
            </w:r>
            <w:r w:rsidRPr="000973BF">
              <w:rPr>
                <w:rFonts w:asciiTheme="minorHAnsi" w:eastAsia="Times New Roman" w:hAnsiTheme="minorHAnsi" w:cstheme="minorHAnsi"/>
                <w:sz w:val="22"/>
                <w:bdr w:val="none" w:sz="0" w:space="0" w:color="auto" w:frame="1"/>
                <w:lang w:val="lv-LV"/>
              </w:rPr>
              <w:t>ersonas elektroniskās saziņas informācija</w:t>
            </w:r>
            <w:r>
              <w:rPr>
                <w:rFonts w:asciiTheme="minorHAnsi" w:eastAsia="Times New Roman" w:hAnsiTheme="minorHAnsi" w:cstheme="minorHAnsi"/>
                <w:sz w:val="22"/>
                <w:bdr w:val="none" w:sz="0" w:space="0" w:color="auto" w:frame="1"/>
                <w:lang w:val="lv-LV"/>
              </w:rPr>
              <w:t xml:space="preserve">, </w:t>
            </w:r>
            <w:r w:rsidRPr="000973BF">
              <w:rPr>
                <w:rFonts w:asciiTheme="minorHAnsi" w:eastAsia="Times New Roman" w:hAnsiTheme="minorHAnsi" w:cstheme="minorHAnsi"/>
                <w:sz w:val="22"/>
                <w:bdr w:val="none" w:sz="0" w:space="0" w:color="auto" w:frame="1"/>
                <w:lang w:val="lv-LV"/>
              </w:rPr>
              <w:t xml:space="preserve"> </w:t>
            </w:r>
            <w:r>
              <w:rPr>
                <w:rFonts w:asciiTheme="minorHAnsi" w:eastAsia="Times New Roman" w:hAnsiTheme="minorHAnsi" w:cstheme="minorHAnsi"/>
                <w:sz w:val="22"/>
                <w:bdr w:val="none" w:sz="0" w:space="0" w:color="auto" w:frame="1"/>
                <w:lang w:val="lv-LV"/>
              </w:rPr>
              <w:t>z</w:t>
            </w:r>
            <w:r w:rsidRPr="000973BF">
              <w:rPr>
                <w:rFonts w:asciiTheme="minorHAnsi" w:eastAsia="Times New Roman" w:hAnsiTheme="minorHAnsi" w:cstheme="minorHAnsi"/>
                <w:sz w:val="22"/>
                <w:bdr w:val="none" w:sz="0" w:space="0" w:color="auto" w:frame="1"/>
                <w:lang w:val="lv-LV"/>
              </w:rPr>
              <w:t>iņas par personas transportlīdzekļa vadītāja apliecību</w:t>
            </w:r>
            <w:r>
              <w:rPr>
                <w:rFonts w:asciiTheme="minorHAnsi" w:eastAsia="Times New Roman" w:hAnsiTheme="minorHAnsi" w:cstheme="minorHAnsi"/>
                <w:sz w:val="22"/>
                <w:bdr w:val="none" w:sz="0" w:space="0" w:color="auto" w:frame="1"/>
                <w:lang w:val="lv-LV"/>
              </w:rPr>
              <w:t>,  z</w:t>
            </w:r>
            <w:r w:rsidRPr="000973BF">
              <w:rPr>
                <w:rFonts w:asciiTheme="minorHAnsi" w:eastAsia="Times New Roman" w:hAnsiTheme="minorHAnsi" w:cstheme="minorHAnsi"/>
                <w:sz w:val="22"/>
                <w:bdr w:val="none" w:sz="0" w:space="0" w:color="auto" w:frame="1"/>
                <w:lang w:val="lv-LV"/>
              </w:rPr>
              <w:t>iņas par personu apliecinošu dokumentu</w:t>
            </w:r>
            <w:r>
              <w:rPr>
                <w:rFonts w:asciiTheme="minorHAnsi" w:eastAsia="Times New Roman" w:hAnsiTheme="minorHAnsi" w:cstheme="minorHAnsi"/>
                <w:sz w:val="22"/>
                <w:bdr w:val="none" w:sz="0" w:space="0" w:color="auto" w:frame="1"/>
                <w:lang w:val="lv-LV"/>
              </w:rPr>
              <w:t>, personas norēķinu rekvizīti un</w:t>
            </w:r>
            <w:r w:rsidRPr="000973BF">
              <w:rPr>
                <w:rFonts w:asciiTheme="minorHAnsi" w:eastAsia="Times New Roman" w:hAnsiTheme="minorHAnsi" w:cstheme="minorHAnsi"/>
                <w:sz w:val="22"/>
                <w:bdr w:val="none" w:sz="0" w:space="0" w:color="auto" w:frame="1"/>
                <w:lang w:val="lv-LV"/>
              </w:rPr>
              <w:t xml:space="preserve"> Amserv personāla un personāla atlases procesa dalībnieku ziņas darba tiesisko attiecību nodrošināšanai</w:t>
            </w:r>
          </w:p>
        </w:tc>
        <w:tc>
          <w:tcPr>
            <w:tcW w:w="2834" w:type="dxa"/>
          </w:tcPr>
          <w:p w14:paraId="514258B9" w14:textId="202CEC2E" w:rsidR="00F23B77" w:rsidRPr="00F23B77" w:rsidRDefault="00764F39" w:rsidP="00F23B77">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Visu darba tiesisko attiecību </w:t>
            </w:r>
            <w:r w:rsidRPr="00F23B77">
              <w:rPr>
                <w:rFonts w:asciiTheme="minorHAnsi" w:eastAsia="Times New Roman" w:hAnsiTheme="minorHAnsi" w:cstheme="minorHAnsi"/>
                <w:sz w:val="22"/>
                <w:bdr w:val="none" w:sz="0" w:space="0" w:color="auto" w:frame="1"/>
                <w:lang w:val="lv-LV"/>
              </w:rPr>
              <w:t>laiku un 10 gad</w:t>
            </w:r>
            <w:r w:rsidR="00951393">
              <w:rPr>
                <w:rFonts w:asciiTheme="minorHAnsi" w:eastAsia="Times New Roman" w:hAnsiTheme="minorHAnsi" w:cstheme="minorHAnsi"/>
                <w:sz w:val="22"/>
                <w:bdr w:val="none" w:sz="0" w:space="0" w:color="auto" w:frame="1"/>
                <w:lang w:val="lv-LV"/>
              </w:rPr>
              <w:t>us</w:t>
            </w:r>
            <w:r w:rsidRPr="00F23B77">
              <w:rPr>
                <w:rFonts w:asciiTheme="minorHAnsi" w:eastAsia="Times New Roman" w:hAnsiTheme="minorHAnsi" w:cstheme="minorHAnsi"/>
                <w:sz w:val="22"/>
                <w:bdr w:val="none" w:sz="0" w:space="0" w:color="auto" w:frame="1"/>
                <w:lang w:val="lv-LV"/>
              </w:rPr>
              <w:t xml:space="preserve"> </w:t>
            </w:r>
            <w:r w:rsidR="0088228D" w:rsidRPr="00F23B77">
              <w:rPr>
                <w:rFonts w:asciiTheme="minorHAnsi" w:eastAsia="Times New Roman" w:hAnsiTheme="minorHAnsi" w:cstheme="minorHAnsi"/>
                <w:sz w:val="22"/>
                <w:bdr w:val="none" w:sz="0" w:space="0" w:color="auto" w:frame="1"/>
                <w:lang w:val="lv-LV"/>
              </w:rPr>
              <w:t xml:space="preserve">pēc darba tiesisko attiecību pārtraukšanas, izņemot </w:t>
            </w:r>
            <w:r w:rsidR="00F23B77" w:rsidRPr="00F23B77">
              <w:rPr>
                <w:rFonts w:asciiTheme="minorHAnsi" w:eastAsia="Times New Roman" w:hAnsiTheme="minorHAnsi" w:cstheme="minorHAnsi"/>
                <w:sz w:val="22"/>
                <w:bdr w:val="none" w:sz="0" w:space="0" w:color="auto" w:frame="1"/>
                <w:lang w:val="lv-LV"/>
              </w:rPr>
              <w:t xml:space="preserve">darba gaitu apliecinošus dokumentus, </w:t>
            </w:r>
            <w:r w:rsidR="00F23B77">
              <w:rPr>
                <w:rFonts w:asciiTheme="minorHAnsi" w:eastAsia="Times New Roman" w:hAnsiTheme="minorHAnsi" w:cstheme="minorHAnsi"/>
                <w:sz w:val="22"/>
                <w:bdr w:val="none" w:sz="0" w:space="0" w:color="auto" w:frame="1"/>
                <w:lang w:val="lv-LV"/>
              </w:rPr>
              <w:t>ko</w:t>
            </w:r>
            <w:r w:rsidR="00F23B77" w:rsidRPr="00F23B77">
              <w:rPr>
                <w:rFonts w:asciiTheme="minorHAnsi" w:eastAsia="Times New Roman" w:hAnsiTheme="minorHAnsi" w:cstheme="minorHAnsi"/>
                <w:sz w:val="22"/>
                <w:bdr w:val="none" w:sz="0" w:space="0" w:color="auto" w:frame="1"/>
                <w:lang w:val="lv-LV"/>
              </w:rPr>
              <w:t>, ievērojot Amserv juridisko pienākumu, glabā 65 gadus,</w:t>
            </w:r>
          </w:p>
          <w:p w14:paraId="282B43EA" w14:textId="3F949AD0" w:rsidR="00444BE1" w:rsidRDefault="00F23B77" w:rsidP="00926E9C">
            <w:pPr>
              <w:jc w:val="left"/>
              <w:textAlignment w:val="baseline"/>
              <w:rPr>
                <w:rFonts w:asciiTheme="minorHAnsi" w:eastAsia="Times New Roman" w:hAnsiTheme="minorHAnsi" w:cstheme="minorHAnsi"/>
                <w:sz w:val="22"/>
                <w:bdr w:val="none" w:sz="0" w:space="0" w:color="auto" w:frame="1"/>
                <w:lang w:val="lv-LV"/>
              </w:rPr>
            </w:pPr>
            <w:r w:rsidRPr="00F23B77">
              <w:rPr>
                <w:rFonts w:asciiTheme="minorHAnsi" w:eastAsia="Times New Roman" w:hAnsiTheme="minorHAnsi" w:cstheme="minorHAnsi"/>
                <w:sz w:val="22"/>
                <w:bdr w:val="none" w:sz="0" w:space="0" w:color="auto" w:frame="1"/>
                <w:lang w:val="lv-LV"/>
              </w:rPr>
              <w:t xml:space="preserve">kā arī </w:t>
            </w:r>
            <w:r w:rsidR="0088228D" w:rsidRPr="00F23B77">
              <w:rPr>
                <w:rFonts w:asciiTheme="minorHAnsi" w:eastAsia="Times New Roman" w:hAnsiTheme="minorHAnsi" w:cstheme="minorHAnsi"/>
                <w:sz w:val="22"/>
                <w:bdr w:val="none" w:sz="0" w:space="0" w:color="auto" w:frame="1"/>
                <w:lang w:val="lv-LV"/>
              </w:rPr>
              <w:t xml:space="preserve">personāla atlases procesa informāciju darba tiesisko attiecību nenodibināšanas gadījumā – </w:t>
            </w:r>
            <w:r w:rsidR="0088228D">
              <w:rPr>
                <w:rFonts w:asciiTheme="minorHAnsi" w:eastAsia="Times New Roman" w:hAnsiTheme="minorHAnsi" w:cstheme="minorHAnsi"/>
                <w:sz w:val="22"/>
                <w:bdr w:val="none" w:sz="0" w:space="0" w:color="auto" w:frame="1"/>
                <w:lang w:val="lv-LV"/>
              </w:rPr>
              <w:t>1 gad</w:t>
            </w:r>
            <w:r w:rsidR="00444BE1">
              <w:rPr>
                <w:rFonts w:asciiTheme="minorHAnsi" w:eastAsia="Times New Roman" w:hAnsiTheme="minorHAnsi" w:cstheme="minorHAnsi"/>
                <w:sz w:val="22"/>
                <w:bdr w:val="none" w:sz="0" w:space="0" w:color="auto" w:frame="1"/>
                <w:lang w:val="lv-LV"/>
              </w:rPr>
              <w:t>u</w:t>
            </w:r>
          </w:p>
          <w:p w14:paraId="35DDA74B" w14:textId="37A0A01D" w:rsidR="00926E9C" w:rsidRPr="00764F39" w:rsidRDefault="00444BE1" w:rsidP="00926E9C">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 </w:t>
            </w:r>
            <w:r w:rsidR="0088228D">
              <w:rPr>
                <w:rFonts w:asciiTheme="minorHAnsi" w:eastAsia="Times New Roman" w:hAnsiTheme="minorHAnsi" w:cstheme="minorHAnsi"/>
                <w:sz w:val="22"/>
                <w:bdr w:val="none" w:sz="0" w:space="0" w:color="auto" w:frame="1"/>
                <w:lang w:val="lv-LV"/>
              </w:rPr>
              <w:br/>
            </w:r>
          </w:p>
        </w:tc>
      </w:tr>
      <w:tr w:rsidR="00926E9C" w:rsidRPr="00926E9C" w14:paraId="53192C12" w14:textId="1367CB61" w:rsidTr="00926E9C">
        <w:tc>
          <w:tcPr>
            <w:tcW w:w="562" w:type="dxa"/>
          </w:tcPr>
          <w:p w14:paraId="0D4DDBD9" w14:textId="77777777" w:rsidR="00926E9C" w:rsidRPr="00926E9C" w:rsidRDefault="00926E9C" w:rsidP="002F1831">
            <w:pPr>
              <w:pStyle w:val="ListParagraph"/>
              <w:numPr>
                <w:ilvl w:val="0"/>
                <w:numId w:val="28"/>
              </w:numPr>
              <w:ind w:left="457"/>
              <w:jc w:val="left"/>
              <w:textAlignment w:val="baseline"/>
              <w:rPr>
                <w:rFonts w:asciiTheme="minorHAnsi" w:eastAsia="Times New Roman" w:hAnsiTheme="minorHAnsi" w:cstheme="minorHAnsi"/>
                <w:sz w:val="22"/>
                <w:bdr w:val="none" w:sz="0" w:space="0" w:color="auto" w:frame="1"/>
                <w:lang w:val="lv-LV"/>
              </w:rPr>
            </w:pPr>
          </w:p>
        </w:tc>
        <w:tc>
          <w:tcPr>
            <w:tcW w:w="2833" w:type="dxa"/>
          </w:tcPr>
          <w:p w14:paraId="4252066A" w14:textId="1BCAC50D" w:rsidR="00926E9C" w:rsidRPr="003D4555" w:rsidRDefault="003D4555" w:rsidP="00926E9C">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Amserv telpu un teritorijas apmeklētāji</w:t>
            </w:r>
          </w:p>
        </w:tc>
        <w:tc>
          <w:tcPr>
            <w:tcW w:w="2833" w:type="dxa"/>
          </w:tcPr>
          <w:p w14:paraId="5FCCE925" w14:textId="7095204B" w:rsidR="00926E9C" w:rsidRPr="000973BF" w:rsidRDefault="000973BF" w:rsidP="00926E9C">
            <w:pPr>
              <w:jc w:val="left"/>
              <w:textAlignment w:val="baseline"/>
              <w:rPr>
                <w:rFonts w:asciiTheme="minorHAnsi" w:eastAsia="Times New Roman" w:hAnsiTheme="minorHAnsi" w:cstheme="minorHAnsi"/>
                <w:sz w:val="22"/>
                <w:bdr w:val="none" w:sz="0" w:space="0" w:color="auto" w:frame="1"/>
                <w:lang w:val="lv-LV"/>
              </w:rPr>
            </w:pPr>
            <w:r w:rsidRPr="000973BF">
              <w:rPr>
                <w:rFonts w:asciiTheme="minorHAnsi" w:eastAsia="Times New Roman" w:hAnsiTheme="minorHAnsi" w:cstheme="minorHAnsi"/>
                <w:sz w:val="22"/>
                <w:bdr w:val="none" w:sz="0" w:space="0" w:color="auto" w:frame="1"/>
                <w:lang w:val="lv-LV"/>
              </w:rPr>
              <w:t>Amserv klātienes apmeklētāja informācij</w:t>
            </w:r>
            <w:r>
              <w:rPr>
                <w:rFonts w:asciiTheme="minorHAnsi" w:eastAsia="Times New Roman" w:hAnsiTheme="minorHAnsi" w:cstheme="minorHAnsi"/>
                <w:sz w:val="22"/>
                <w:bdr w:val="none" w:sz="0" w:space="0" w:color="auto" w:frame="1"/>
                <w:lang w:val="lv-LV"/>
              </w:rPr>
              <w:t>a</w:t>
            </w:r>
          </w:p>
        </w:tc>
        <w:tc>
          <w:tcPr>
            <w:tcW w:w="2834" w:type="dxa"/>
          </w:tcPr>
          <w:p w14:paraId="0FF207A2" w14:textId="23D6F007" w:rsidR="00926E9C" w:rsidRPr="000E4992" w:rsidRDefault="000E4992" w:rsidP="00926E9C">
            <w:pPr>
              <w:jc w:val="left"/>
              <w:textAlignment w:val="baseline"/>
              <w:rPr>
                <w:rFonts w:asciiTheme="minorHAnsi" w:eastAsia="Times New Roman" w:hAnsiTheme="minorHAnsi" w:cstheme="minorHAnsi"/>
                <w:sz w:val="22"/>
                <w:bdr w:val="none" w:sz="0" w:space="0" w:color="auto" w:frame="1"/>
                <w:lang w:val="lv-LV"/>
              </w:rPr>
            </w:pPr>
            <w:r w:rsidRPr="000E4992">
              <w:rPr>
                <w:rFonts w:asciiTheme="minorHAnsi" w:eastAsia="Times New Roman" w:hAnsiTheme="minorHAnsi" w:cstheme="minorHAnsi"/>
                <w:sz w:val="22"/>
                <w:bdr w:val="none" w:sz="0" w:space="0" w:color="auto" w:frame="1"/>
                <w:lang w:val="lv-LV"/>
              </w:rPr>
              <w:t>2 mēneši</w:t>
            </w:r>
          </w:p>
        </w:tc>
      </w:tr>
      <w:tr w:rsidR="00926E9C" w:rsidRPr="00BC60A8" w14:paraId="654416F8" w14:textId="531B7897" w:rsidTr="00926E9C">
        <w:tc>
          <w:tcPr>
            <w:tcW w:w="562" w:type="dxa"/>
          </w:tcPr>
          <w:p w14:paraId="02866BCB" w14:textId="77777777" w:rsidR="00926E9C" w:rsidRPr="00926E9C" w:rsidRDefault="00926E9C" w:rsidP="002F1831">
            <w:pPr>
              <w:pStyle w:val="ListParagraph"/>
              <w:numPr>
                <w:ilvl w:val="0"/>
                <w:numId w:val="28"/>
              </w:numPr>
              <w:ind w:left="457"/>
              <w:jc w:val="left"/>
              <w:textAlignment w:val="baseline"/>
              <w:rPr>
                <w:rFonts w:asciiTheme="minorHAnsi" w:eastAsia="Times New Roman" w:hAnsiTheme="minorHAnsi" w:cstheme="minorHAnsi"/>
                <w:sz w:val="22"/>
                <w:bdr w:val="none" w:sz="0" w:space="0" w:color="auto" w:frame="1"/>
                <w:lang w:val="lv-LV"/>
              </w:rPr>
            </w:pPr>
          </w:p>
        </w:tc>
        <w:tc>
          <w:tcPr>
            <w:tcW w:w="2833" w:type="dxa"/>
          </w:tcPr>
          <w:p w14:paraId="6AD95418" w14:textId="0F6B8727" w:rsidR="00926E9C" w:rsidRPr="00926E9C" w:rsidRDefault="00450508" w:rsidP="00926E9C">
            <w:pPr>
              <w:jc w:val="left"/>
              <w:textAlignment w:val="baseline"/>
              <w:rPr>
                <w:rFonts w:asciiTheme="minorHAnsi" w:eastAsia="Times New Roman" w:hAnsiTheme="minorHAnsi" w:cstheme="minorHAnsi"/>
                <w:b/>
                <w:bCs/>
                <w:sz w:val="22"/>
                <w:bdr w:val="none" w:sz="0" w:space="0" w:color="auto" w:frame="1"/>
                <w:lang w:val="lv-LV"/>
              </w:rPr>
            </w:pPr>
            <w:r w:rsidRPr="00926E9C">
              <w:rPr>
                <w:rFonts w:asciiTheme="minorHAnsi" w:hAnsiTheme="minorHAnsi" w:cstheme="minorHAnsi"/>
                <w:sz w:val="22"/>
                <w:lang w:val="lv-LV"/>
              </w:rPr>
              <w:t xml:space="preserve">Amserv interneta vietņu </w:t>
            </w:r>
            <w:r w:rsidR="003D4555">
              <w:rPr>
                <w:rFonts w:asciiTheme="minorHAnsi" w:hAnsiTheme="minorHAnsi" w:cstheme="minorHAnsi"/>
                <w:sz w:val="22"/>
                <w:lang w:val="lv-LV"/>
              </w:rPr>
              <w:t>apmeklētāji</w:t>
            </w:r>
          </w:p>
        </w:tc>
        <w:tc>
          <w:tcPr>
            <w:tcW w:w="2833" w:type="dxa"/>
          </w:tcPr>
          <w:p w14:paraId="2E7BFA75" w14:textId="6088B2F8" w:rsidR="00926E9C" w:rsidRPr="000973BF" w:rsidRDefault="000973BF" w:rsidP="00926E9C">
            <w:pPr>
              <w:jc w:val="left"/>
              <w:textAlignment w:val="baseline"/>
              <w:rPr>
                <w:rFonts w:asciiTheme="minorHAnsi" w:eastAsia="Times New Roman" w:hAnsiTheme="minorHAnsi" w:cstheme="minorHAnsi"/>
                <w:sz w:val="22"/>
                <w:bdr w:val="none" w:sz="0" w:space="0" w:color="auto" w:frame="1"/>
                <w:lang w:val="lv-LV"/>
              </w:rPr>
            </w:pPr>
            <w:r w:rsidRPr="000973BF">
              <w:rPr>
                <w:rFonts w:asciiTheme="minorHAnsi" w:eastAsia="Times New Roman" w:hAnsiTheme="minorHAnsi" w:cstheme="minorHAnsi"/>
                <w:sz w:val="22"/>
                <w:bdr w:val="none" w:sz="0" w:space="0" w:color="auto" w:frame="1"/>
                <w:lang w:val="lv-LV"/>
              </w:rPr>
              <w:t>Amserv interneta vietņu apmeklētāja informācija</w:t>
            </w:r>
          </w:p>
        </w:tc>
        <w:tc>
          <w:tcPr>
            <w:tcW w:w="2834" w:type="dxa"/>
          </w:tcPr>
          <w:p w14:paraId="5FEE0F2C" w14:textId="242E2F4B" w:rsidR="00926E9C" w:rsidRPr="000E4992" w:rsidRDefault="000E4992" w:rsidP="00926E9C">
            <w:pPr>
              <w:jc w:val="left"/>
              <w:textAlignment w:val="baseline"/>
              <w:rPr>
                <w:rFonts w:asciiTheme="minorHAnsi" w:eastAsia="Times New Roman" w:hAnsiTheme="minorHAnsi" w:cstheme="minorHAnsi"/>
                <w:sz w:val="22"/>
                <w:bdr w:val="none" w:sz="0" w:space="0" w:color="auto" w:frame="1"/>
                <w:lang w:val="lv-LV"/>
              </w:rPr>
            </w:pPr>
            <w:r w:rsidRPr="000E4992">
              <w:rPr>
                <w:rFonts w:asciiTheme="minorHAnsi" w:eastAsia="Times New Roman" w:hAnsiTheme="minorHAnsi" w:cstheme="minorHAnsi"/>
                <w:sz w:val="22"/>
                <w:bdr w:val="none" w:sz="0" w:space="0" w:color="auto" w:frame="1"/>
                <w:lang w:val="lv-LV"/>
              </w:rPr>
              <w:t xml:space="preserve">1 </w:t>
            </w:r>
            <w:r w:rsidR="00BC15F7">
              <w:rPr>
                <w:rFonts w:asciiTheme="minorHAnsi" w:eastAsia="Times New Roman" w:hAnsiTheme="minorHAnsi" w:cstheme="minorHAnsi"/>
                <w:sz w:val="22"/>
                <w:bdr w:val="none" w:sz="0" w:space="0" w:color="auto" w:frame="1"/>
                <w:lang w:val="lv-LV"/>
              </w:rPr>
              <w:t>-2 gadi</w:t>
            </w:r>
            <w:r w:rsidR="00BC60A8">
              <w:rPr>
                <w:rFonts w:asciiTheme="minorHAnsi" w:eastAsia="Times New Roman" w:hAnsiTheme="minorHAnsi" w:cstheme="minorHAnsi"/>
                <w:sz w:val="22"/>
                <w:bdr w:val="none" w:sz="0" w:space="0" w:color="auto" w:frame="1"/>
                <w:lang w:val="lv-LV"/>
              </w:rPr>
              <w:t xml:space="preserve"> no attiecīgās vietnes apmeklējuma brīža</w:t>
            </w:r>
          </w:p>
        </w:tc>
      </w:tr>
      <w:tr w:rsidR="00926E9C" w:rsidRPr="006320A2" w14:paraId="0EC8B849" w14:textId="4AC8EE6A" w:rsidTr="00926E9C">
        <w:tc>
          <w:tcPr>
            <w:tcW w:w="562" w:type="dxa"/>
          </w:tcPr>
          <w:p w14:paraId="6B3C40E6" w14:textId="77777777" w:rsidR="00926E9C" w:rsidRPr="00926E9C" w:rsidRDefault="00926E9C" w:rsidP="002F1831">
            <w:pPr>
              <w:pStyle w:val="ListParagraph"/>
              <w:numPr>
                <w:ilvl w:val="0"/>
                <w:numId w:val="28"/>
              </w:numPr>
              <w:ind w:left="457"/>
              <w:jc w:val="left"/>
              <w:textAlignment w:val="baseline"/>
              <w:rPr>
                <w:rFonts w:asciiTheme="minorHAnsi" w:eastAsia="Times New Roman" w:hAnsiTheme="minorHAnsi" w:cstheme="minorHAnsi"/>
                <w:sz w:val="22"/>
                <w:bdr w:val="none" w:sz="0" w:space="0" w:color="auto" w:frame="1"/>
                <w:lang w:val="lv-LV"/>
              </w:rPr>
            </w:pPr>
          </w:p>
        </w:tc>
        <w:tc>
          <w:tcPr>
            <w:tcW w:w="2833" w:type="dxa"/>
          </w:tcPr>
          <w:p w14:paraId="1CDC78D5" w14:textId="656EBF3B" w:rsidR="00926E9C" w:rsidRPr="00926E9C" w:rsidRDefault="003D4555" w:rsidP="00926E9C">
            <w:pPr>
              <w:jc w:val="left"/>
              <w:textAlignment w:val="baseline"/>
              <w:rPr>
                <w:rFonts w:asciiTheme="minorHAnsi" w:eastAsia="Times New Roman" w:hAnsiTheme="minorHAnsi" w:cstheme="minorHAnsi"/>
                <w:b/>
                <w:bCs/>
                <w:sz w:val="22"/>
                <w:bdr w:val="none" w:sz="0" w:space="0" w:color="auto" w:frame="1"/>
                <w:lang w:val="lv-LV"/>
              </w:rPr>
            </w:pPr>
            <w:r>
              <w:rPr>
                <w:rFonts w:asciiTheme="minorHAnsi" w:hAnsiTheme="minorHAnsi" w:cstheme="minorHAnsi"/>
                <w:sz w:val="22"/>
                <w:lang w:val="lv-LV"/>
              </w:rPr>
              <w:t>Amserv sociālo tīklu platformu internetā kontu lietotāji</w:t>
            </w:r>
            <w:r w:rsidR="00926E9C" w:rsidRPr="00926E9C">
              <w:rPr>
                <w:rFonts w:asciiTheme="minorHAnsi" w:hAnsiTheme="minorHAnsi" w:cstheme="minorHAnsi"/>
                <w:sz w:val="22"/>
                <w:lang w:val="lv-LV"/>
              </w:rPr>
              <w:t xml:space="preserve"> </w:t>
            </w:r>
          </w:p>
        </w:tc>
        <w:tc>
          <w:tcPr>
            <w:tcW w:w="2833" w:type="dxa"/>
          </w:tcPr>
          <w:p w14:paraId="511431D6" w14:textId="2F80E070" w:rsidR="00926E9C" w:rsidRPr="000973BF" w:rsidRDefault="000973BF" w:rsidP="00926E9C">
            <w:pPr>
              <w:jc w:val="left"/>
              <w:textAlignment w:val="baseline"/>
              <w:rPr>
                <w:rFonts w:asciiTheme="minorHAnsi" w:eastAsia="Times New Roman" w:hAnsiTheme="minorHAnsi" w:cstheme="minorHAnsi"/>
                <w:sz w:val="22"/>
                <w:bdr w:val="none" w:sz="0" w:space="0" w:color="auto" w:frame="1"/>
                <w:lang w:val="lv-LV"/>
              </w:rPr>
            </w:pPr>
            <w:r w:rsidRPr="000973BF">
              <w:rPr>
                <w:rFonts w:asciiTheme="minorHAnsi" w:eastAsia="Times New Roman" w:hAnsiTheme="minorHAnsi" w:cstheme="minorHAnsi"/>
                <w:sz w:val="22"/>
                <w:bdr w:val="none" w:sz="0" w:space="0" w:color="auto" w:frame="1"/>
                <w:lang w:val="lv-LV"/>
              </w:rPr>
              <w:t>Amserv mārketinga aktivitāšu sociālajos tīklos internetā dalībnieku informācija</w:t>
            </w:r>
          </w:p>
        </w:tc>
        <w:tc>
          <w:tcPr>
            <w:tcW w:w="2834" w:type="dxa"/>
          </w:tcPr>
          <w:p w14:paraId="196F33C6" w14:textId="275DF3E3" w:rsidR="00926E9C" w:rsidRPr="000E4992" w:rsidRDefault="000E4992" w:rsidP="00926E9C">
            <w:pPr>
              <w:jc w:val="left"/>
              <w:textAlignment w:val="baseline"/>
              <w:rPr>
                <w:rFonts w:asciiTheme="minorHAnsi" w:eastAsia="Times New Roman" w:hAnsiTheme="minorHAnsi" w:cstheme="minorHAnsi"/>
                <w:sz w:val="22"/>
                <w:bdr w:val="none" w:sz="0" w:space="0" w:color="auto" w:frame="1"/>
                <w:lang w:val="lv-LV"/>
              </w:rPr>
            </w:pPr>
            <w:r w:rsidRPr="00443FB7">
              <w:rPr>
                <w:rFonts w:asciiTheme="minorHAnsi" w:eastAsia="Times New Roman" w:hAnsiTheme="minorHAnsi" w:cstheme="minorHAnsi"/>
                <w:sz w:val="22"/>
                <w:bdr w:val="none" w:sz="0" w:space="0" w:color="auto" w:frame="1"/>
                <w:lang w:val="lv-LV"/>
              </w:rPr>
              <w:t>Attiecīgās kampaņas laiku un 6 mēnešus pēc tās</w:t>
            </w:r>
          </w:p>
        </w:tc>
      </w:tr>
      <w:tr w:rsidR="00926E9C" w:rsidRPr="006320A2" w14:paraId="732586F2" w14:textId="77777777" w:rsidTr="00926E9C">
        <w:tc>
          <w:tcPr>
            <w:tcW w:w="562" w:type="dxa"/>
          </w:tcPr>
          <w:p w14:paraId="60AE299B" w14:textId="77777777" w:rsidR="00926E9C" w:rsidRPr="00926E9C" w:rsidRDefault="00926E9C" w:rsidP="002F1831">
            <w:pPr>
              <w:pStyle w:val="ListParagraph"/>
              <w:numPr>
                <w:ilvl w:val="0"/>
                <w:numId w:val="28"/>
              </w:numPr>
              <w:ind w:left="457"/>
              <w:jc w:val="left"/>
              <w:textAlignment w:val="baseline"/>
              <w:rPr>
                <w:rFonts w:asciiTheme="minorHAnsi" w:eastAsia="Times New Roman" w:hAnsiTheme="minorHAnsi" w:cstheme="minorHAnsi"/>
                <w:sz w:val="22"/>
                <w:bdr w:val="none" w:sz="0" w:space="0" w:color="auto" w:frame="1"/>
                <w:lang w:val="lv-LV"/>
              </w:rPr>
            </w:pPr>
          </w:p>
        </w:tc>
        <w:tc>
          <w:tcPr>
            <w:tcW w:w="2833" w:type="dxa"/>
          </w:tcPr>
          <w:p w14:paraId="147F0417" w14:textId="0532608B" w:rsidR="00926E9C" w:rsidRPr="00926E9C" w:rsidRDefault="001D6356" w:rsidP="00926E9C">
            <w:pPr>
              <w:jc w:val="left"/>
              <w:textAlignment w:val="baseline"/>
              <w:rPr>
                <w:rFonts w:asciiTheme="minorHAnsi" w:eastAsia="Times New Roman" w:hAnsiTheme="minorHAnsi" w:cstheme="minorHAnsi"/>
                <w:b/>
                <w:bCs/>
                <w:sz w:val="22"/>
                <w:bdr w:val="none" w:sz="0" w:space="0" w:color="auto" w:frame="1"/>
                <w:lang w:val="lv-LV"/>
              </w:rPr>
            </w:pPr>
            <w:r>
              <w:rPr>
                <w:rFonts w:asciiTheme="minorHAnsi" w:hAnsiTheme="minorHAnsi" w:cstheme="minorHAnsi"/>
                <w:sz w:val="22"/>
                <w:lang w:val="lv-LV"/>
              </w:rPr>
              <w:t>Amserv tiešā m</w:t>
            </w:r>
            <w:r w:rsidR="00926E9C" w:rsidRPr="00926E9C">
              <w:rPr>
                <w:rFonts w:asciiTheme="minorHAnsi" w:hAnsiTheme="minorHAnsi" w:cstheme="minorHAnsi"/>
                <w:sz w:val="22"/>
                <w:lang w:val="lv-LV"/>
              </w:rPr>
              <w:t xml:space="preserve">ārketinga aktivitāšu dalībnieki </w:t>
            </w:r>
          </w:p>
        </w:tc>
        <w:tc>
          <w:tcPr>
            <w:tcW w:w="2833" w:type="dxa"/>
          </w:tcPr>
          <w:p w14:paraId="67CCA598" w14:textId="4F323C73" w:rsidR="00926E9C" w:rsidRPr="000973BF" w:rsidRDefault="000973BF" w:rsidP="00926E9C">
            <w:pPr>
              <w:jc w:val="left"/>
              <w:textAlignment w:val="baseline"/>
              <w:rPr>
                <w:rFonts w:asciiTheme="minorHAnsi" w:eastAsia="Times New Roman" w:hAnsiTheme="minorHAnsi" w:cstheme="minorHAnsi"/>
                <w:sz w:val="22"/>
                <w:bdr w:val="none" w:sz="0" w:space="0" w:color="auto" w:frame="1"/>
                <w:lang w:val="lv-LV"/>
              </w:rPr>
            </w:pPr>
            <w:r w:rsidRPr="000973BF">
              <w:rPr>
                <w:rFonts w:asciiTheme="minorHAnsi" w:eastAsia="Times New Roman" w:hAnsiTheme="minorHAnsi" w:cstheme="minorHAnsi"/>
                <w:sz w:val="22"/>
                <w:bdr w:val="none" w:sz="0" w:space="0" w:color="auto" w:frame="1"/>
                <w:lang w:val="lv-LV"/>
              </w:rPr>
              <w:t>Amserv e-pasta mārketinga aktivitāšu dalībnieka informācija</w:t>
            </w:r>
          </w:p>
        </w:tc>
        <w:tc>
          <w:tcPr>
            <w:tcW w:w="2834" w:type="dxa"/>
          </w:tcPr>
          <w:p w14:paraId="30F99DBF" w14:textId="73D0F037" w:rsidR="00926E9C" w:rsidRPr="000E4992" w:rsidRDefault="000E4992" w:rsidP="00926E9C">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1</w:t>
            </w:r>
            <w:r w:rsidR="00C0290D">
              <w:rPr>
                <w:rFonts w:asciiTheme="minorHAnsi" w:eastAsia="Times New Roman" w:hAnsiTheme="minorHAnsi" w:cstheme="minorHAnsi"/>
                <w:sz w:val="22"/>
                <w:bdr w:val="none" w:sz="0" w:space="0" w:color="auto" w:frame="1"/>
                <w:lang w:val="lv-LV"/>
              </w:rPr>
              <w:t>0</w:t>
            </w:r>
            <w:r>
              <w:rPr>
                <w:rFonts w:asciiTheme="minorHAnsi" w:eastAsia="Times New Roman" w:hAnsiTheme="minorHAnsi" w:cstheme="minorHAnsi"/>
                <w:sz w:val="22"/>
                <w:bdr w:val="none" w:sz="0" w:space="0" w:color="auto" w:frame="1"/>
                <w:lang w:val="lv-LV"/>
              </w:rPr>
              <w:t xml:space="preserve"> gad</w:t>
            </w:r>
            <w:r w:rsidR="00C0290D">
              <w:rPr>
                <w:rFonts w:asciiTheme="minorHAnsi" w:eastAsia="Times New Roman" w:hAnsiTheme="minorHAnsi" w:cstheme="minorHAnsi"/>
                <w:sz w:val="22"/>
                <w:bdr w:val="none" w:sz="0" w:space="0" w:color="auto" w:frame="1"/>
                <w:lang w:val="lv-LV"/>
              </w:rPr>
              <w:t>i</w:t>
            </w:r>
            <w:r>
              <w:rPr>
                <w:rFonts w:asciiTheme="minorHAnsi" w:eastAsia="Times New Roman" w:hAnsiTheme="minorHAnsi" w:cstheme="minorHAnsi"/>
                <w:sz w:val="22"/>
                <w:bdr w:val="none" w:sz="0" w:space="0" w:color="auto" w:frame="1"/>
                <w:lang w:val="lv-LV"/>
              </w:rPr>
              <w:t xml:space="preserve"> vai visu darījuma attiecību ar Amserv laiku </w:t>
            </w:r>
            <w:r w:rsidR="00C0290D">
              <w:rPr>
                <w:rFonts w:asciiTheme="minorHAnsi" w:eastAsia="Times New Roman" w:hAnsiTheme="minorHAnsi" w:cstheme="minorHAnsi"/>
                <w:sz w:val="22"/>
                <w:bdr w:val="none" w:sz="0" w:space="0" w:color="auto" w:frame="1"/>
                <w:lang w:val="lv-LV"/>
              </w:rPr>
              <w:br/>
              <w:t>ar iespēju atteikties no tiešā mārketinga aktivitātēm ikkatrā mārketinga paziņojumā</w:t>
            </w:r>
          </w:p>
        </w:tc>
      </w:tr>
      <w:tr w:rsidR="00714D09" w:rsidRPr="006320A2" w14:paraId="3F83EBA1" w14:textId="77777777" w:rsidTr="00926E9C">
        <w:tc>
          <w:tcPr>
            <w:tcW w:w="562" w:type="dxa"/>
          </w:tcPr>
          <w:p w14:paraId="53D2596C" w14:textId="77777777" w:rsidR="00714D09" w:rsidRPr="00926E9C" w:rsidRDefault="00714D09" w:rsidP="002F1831">
            <w:pPr>
              <w:pStyle w:val="ListParagraph"/>
              <w:numPr>
                <w:ilvl w:val="0"/>
                <w:numId w:val="28"/>
              </w:numPr>
              <w:ind w:left="457"/>
              <w:jc w:val="left"/>
              <w:textAlignment w:val="baseline"/>
              <w:rPr>
                <w:rFonts w:asciiTheme="minorHAnsi" w:eastAsia="Times New Roman" w:hAnsiTheme="minorHAnsi" w:cstheme="minorHAnsi"/>
                <w:sz w:val="22"/>
                <w:bdr w:val="none" w:sz="0" w:space="0" w:color="auto" w:frame="1"/>
                <w:lang w:val="lv-LV"/>
              </w:rPr>
            </w:pPr>
          </w:p>
        </w:tc>
        <w:tc>
          <w:tcPr>
            <w:tcW w:w="2833" w:type="dxa"/>
          </w:tcPr>
          <w:p w14:paraId="47BD6A83" w14:textId="0E3B8443" w:rsidR="00714D09" w:rsidRDefault="000302B5" w:rsidP="00926E9C">
            <w:pPr>
              <w:jc w:val="left"/>
              <w:textAlignment w:val="baseline"/>
              <w:rPr>
                <w:rFonts w:asciiTheme="minorHAnsi" w:hAnsiTheme="minorHAnsi" w:cstheme="minorHAnsi"/>
                <w:sz w:val="22"/>
                <w:lang w:val="lv-LV"/>
              </w:rPr>
            </w:pPr>
            <w:r>
              <w:rPr>
                <w:rFonts w:asciiTheme="minorHAnsi" w:hAnsiTheme="minorHAnsi" w:cstheme="minorHAnsi"/>
                <w:sz w:val="22"/>
                <w:lang w:val="lv-LV"/>
              </w:rPr>
              <w:t xml:space="preserve">Personas, kuras </w:t>
            </w:r>
            <w:bookmarkStart w:id="14" w:name="_Hlk136517461"/>
            <w:r>
              <w:rPr>
                <w:rFonts w:asciiTheme="minorHAnsi" w:hAnsiTheme="minorHAnsi" w:cstheme="minorHAnsi"/>
                <w:sz w:val="22"/>
                <w:lang w:val="lv-LV"/>
              </w:rPr>
              <w:t xml:space="preserve">sazinājušās ar </w:t>
            </w:r>
            <w:r w:rsidR="00714D09">
              <w:rPr>
                <w:rFonts w:asciiTheme="minorHAnsi" w:hAnsiTheme="minorHAnsi" w:cstheme="minorHAnsi"/>
                <w:sz w:val="22"/>
                <w:lang w:val="lv-LV"/>
              </w:rPr>
              <w:t>Amserv</w:t>
            </w:r>
            <w:r>
              <w:rPr>
                <w:rFonts w:asciiTheme="minorHAnsi" w:hAnsiTheme="minorHAnsi" w:cstheme="minorHAnsi"/>
                <w:sz w:val="22"/>
                <w:lang w:val="lv-LV"/>
              </w:rPr>
              <w:t>, izmantojot elektroniskos sakarus zvana vai e-pasta veidā</w:t>
            </w:r>
            <w:bookmarkEnd w:id="14"/>
          </w:p>
        </w:tc>
        <w:tc>
          <w:tcPr>
            <w:tcW w:w="2833" w:type="dxa"/>
          </w:tcPr>
          <w:p w14:paraId="11EFCCB8" w14:textId="77777777" w:rsidR="000973BF" w:rsidRPr="000973BF" w:rsidRDefault="000973BF" w:rsidP="000973BF">
            <w:pPr>
              <w:jc w:val="left"/>
              <w:textAlignment w:val="baseline"/>
              <w:rPr>
                <w:rFonts w:asciiTheme="minorHAnsi" w:eastAsia="Times New Roman" w:hAnsiTheme="minorHAnsi" w:cstheme="minorHAnsi"/>
                <w:sz w:val="22"/>
                <w:bdr w:val="none" w:sz="0" w:space="0" w:color="auto" w:frame="1"/>
                <w:lang w:val="lv-LV"/>
              </w:rPr>
            </w:pPr>
            <w:r w:rsidRPr="000973BF">
              <w:rPr>
                <w:rFonts w:asciiTheme="minorHAnsi" w:eastAsia="Times New Roman" w:hAnsiTheme="minorHAnsi" w:cstheme="minorHAnsi"/>
                <w:sz w:val="22"/>
                <w:bdr w:val="none" w:sz="0" w:space="0" w:color="auto" w:frame="1"/>
                <w:lang w:val="lv-LV"/>
              </w:rPr>
              <w:t>Amserv interneta vietņu apmeklētāja informācija</w:t>
            </w:r>
          </w:p>
          <w:p w14:paraId="48ABFB1B" w14:textId="64594E06" w:rsidR="00714D09" w:rsidRPr="000973BF" w:rsidRDefault="000973BF" w:rsidP="000973BF">
            <w:pPr>
              <w:jc w:val="left"/>
              <w:textAlignment w:val="baseline"/>
              <w:rPr>
                <w:rFonts w:asciiTheme="minorHAnsi" w:eastAsia="Times New Roman" w:hAnsiTheme="minorHAnsi" w:cstheme="minorHAnsi"/>
                <w:sz w:val="22"/>
                <w:bdr w:val="none" w:sz="0" w:space="0" w:color="auto" w:frame="1"/>
                <w:lang w:val="lv-LV"/>
              </w:rPr>
            </w:pPr>
            <w:r w:rsidRPr="000973BF">
              <w:rPr>
                <w:rFonts w:asciiTheme="minorHAnsi" w:eastAsia="Times New Roman" w:hAnsiTheme="minorHAnsi" w:cstheme="minorHAnsi"/>
                <w:sz w:val="22"/>
                <w:bdr w:val="none" w:sz="0" w:space="0" w:color="auto" w:frame="1"/>
                <w:lang w:val="lv-LV"/>
              </w:rPr>
              <w:t xml:space="preserve">Amserv mārketinga,  aktivitāšu sociālajos tīklos internetā dalībnieku informācija un Amserv </w:t>
            </w:r>
            <w:r w:rsidRPr="000973BF">
              <w:rPr>
                <w:rFonts w:asciiTheme="minorHAnsi" w:eastAsia="Times New Roman" w:hAnsiTheme="minorHAnsi" w:cstheme="minorHAnsi"/>
                <w:sz w:val="22"/>
                <w:bdr w:val="none" w:sz="0" w:space="0" w:color="auto" w:frame="1"/>
                <w:lang w:val="lv-LV"/>
              </w:rPr>
              <w:lastRenderedPageBreak/>
              <w:t xml:space="preserve">saziņas tālruņa zvana dalībnieku dati  </w:t>
            </w:r>
          </w:p>
        </w:tc>
        <w:tc>
          <w:tcPr>
            <w:tcW w:w="2834" w:type="dxa"/>
          </w:tcPr>
          <w:p w14:paraId="08CD1AA5" w14:textId="319C6006" w:rsidR="00714D09" w:rsidRPr="000E4992" w:rsidRDefault="00C0290D" w:rsidP="00926E9C">
            <w:pPr>
              <w:jc w:val="left"/>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lastRenderedPageBreak/>
              <w:t>1 gads no pēdējā pieprasījuma veikšanas brīža</w:t>
            </w:r>
          </w:p>
        </w:tc>
      </w:tr>
    </w:tbl>
    <w:p w14:paraId="30E90513" w14:textId="69E824E6" w:rsidR="008913DD" w:rsidRDefault="008913DD" w:rsidP="009B7D63">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p w14:paraId="7068E559" w14:textId="3F61538A" w:rsidR="008913DD" w:rsidRPr="008913DD" w:rsidRDefault="008913DD" w:rsidP="009B7D63">
      <w:pPr>
        <w:shd w:val="clear" w:color="auto" w:fill="FFFFFF"/>
        <w:spacing w:line="240" w:lineRule="auto"/>
        <w:jc w:val="left"/>
        <w:textAlignment w:val="baseline"/>
        <w:rPr>
          <w:rFonts w:asciiTheme="minorHAnsi" w:eastAsia="Times New Roman" w:hAnsiTheme="minorHAnsi" w:cstheme="minorHAnsi"/>
          <w:b/>
          <w:bCs/>
          <w:sz w:val="28"/>
          <w:szCs w:val="28"/>
          <w:bdr w:val="none" w:sz="0" w:space="0" w:color="auto" w:frame="1"/>
          <w:lang w:val="lv-LV"/>
        </w:rPr>
      </w:pPr>
      <w:r w:rsidRPr="008913DD">
        <w:rPr>
          <w:rFonts w:asciiTheme="minorHAnsi" w:eastAsia="Times New Roman" w:hAnsiTheme="minorHAnsi" w:cstheme="minorHAnsi"/>
          <w:b/>
          <w:bCs/>
          <w:sz w:val="28"/>
          <w:szCs w:val="28"/>
          <w:bdr w:val="none" w:sz="0" w:space="0" w:color="auto" w:frame="1"/>
          <w:lang w:val="lv-LV"/>
        </w:rPr>
        <w:t>Informācija saziņai un iespējamā rīcībā Jūsu personas datu apstrādes pārkāpuma gadījumā</w:t>
      </w:r>
    </w:p>
    <w:p w14:paraId="6A060E8C" w14:textId="77777777" w:rsidR="008913DD" w:rsidRDefault="008913DD" w:rsidP="009B7D63">
      <w:pPr>
        <w:shd w:val="clear" w:color="auto" w:fill="FFFFFF"/>
        <w:spacing w:line="240" w:lineRule="auto"/>
        <w:jc w:val="left"/>
        <w:textAlignment w:val="baseline"/>
        <w:rPr>
          <w:rFonts w:asciiTheme="minorHAnsi" w:eastAsia="Times New Roman" w:hAnsiTheme="minorHAnsi" w:cstheme="minorHAnsi"/>
          <w:b/>
          <w:bCs/>
          <w:sz w:val="20"/>
          <w:szCs w:val="20"/>
          <w:bdr w:val="none" w:sz="0" w:space="0" w:color="auto" w:frame="1"/>
          <w:lang w:val="lv-LV"/>
        </w:rPr>
      </w:pPr>
    </w:p>
    <w:p w14:paraId="15A0B18E" w14:textId="77777777" w:rsidR="008913DD" w:rsidRPr="008913DD" w:rsidRDefault="008913DD" w:rsidP="008913DD">
      <w:pPr>
        <w:rPr>
          <w:rFonts w:asciiTheme="minorHAnsi" w:eastAsia="Times New Roman" w:hAnsiTheme="minorHAnsi" w:cstheme="minorHAnsi"/>
          <w:sz w:val="22"/>
          <w:lang w:val="lv-LV"/>
        </w:rPr>
      </w:pPr>
      <w:r w:rsidRPr="008913DD">
        <w:rPr>
          <w:rFonts w:asciiTheme="minorHAnsi" w:eastAsia="Times New Roman" w:hAnsiTheme="minorHAnsi" w:cstheme="minorHAnsi"/>
          <w:sz w:val="22"/>
          <w:lang w:val="lv-LV"/>
        </w:rPr>
        <w:t xml:space="preserve">Jebkuru iebildumu par Amserv personas datu apstrādi, neskaidrību un visu citu jautājumu gadījumā aicinām sazināties ar mums elektroniski – </w:t>
      </w:r>
      <w:hyperlink r:id="rId29" w:history="1">
        <w:r w:rsidRPr="008913DD">
          <w:rPr>
            <w:rStyle w:val="Hyperlink"/>
            <w:rFonts w:asciiTheme="minorHAnsi" w:eastAsia="Times New Roman" w:hAnsiTheme="minorHAnsi" w:cstheme="minorHAnsi"/>
            <w:sz w:val="22"/>
            <w:lang w:val="lv-LV"/>
          </w:rPr>
          <w:t>dati@amserv.lv</w:t>
        </w:r>
      </w:hyperlink>
      <w:r w:rsidRPr="008913DD">
        <w:rPr>
          <w:rFonts w:asciiTheme="minorHAnsi" w:eastAsia="Times New Roman" w:hAnsiTheme="minorHAnsi" w:cstheme="minorHAnsi"/>
          <w:sz w:val="22"/>
          <w:lang w:val="lv-LV"/>
        </w:rPr>
        <w:t>.</w:t>
      </w:r>
    </w:p>
    <w:p w14:paraId="50C84D88" w14:textId="77777777" w:rsidR="008913DD" w:rsidRPr="008913DD" w:rsidRDefault="008913DD" w:rsidP="008913DD">
      <w:pPr>
        <w:rPr>
          <w:rFonts w:asciiTheme="minorHAnsi" w:eastAsia="Times New Roman" w:hAnsiTheme="minorHAnsi" w:cstheme="minorHAnsi"/>
          <w:sz w:val="22"/>
          <w:lang w:val="lv-LV"/>
        </w:rPr>
      </w:pPr>
    </w:p>
    <w:p w14:paraId="2F53360B" w14:textId="77777777" w:rsidR="008913DD" w:rsidRPr="008913DD" w:rsidRDefault="008913DD" w:rsidP="008913DD">
      <w:pPr>
        <w:rPr>
          <w:rFonts w:asciiTheme="minorHAnsi" w:eastAsia="Times New Roman" w:hAnsiTheme="minorHAnsi" w:cstheme="minorHAnsi"/>
          <w:sz w:val="22"/>
          <w:lang w:val="lv-LV"/>
        </w:rPr>
      </w:pPr>
      <w:r w:rsidRPr="008913DD">
        <w:rPr>
          <w:rFonts w:asciiTheme="minorHAnsi" w:eastAsia="Times New Roman" w:hAnsiTheme="minorHAnsi" w:cstheme="minorHAnsi"/>
          <w:sz w:val="22"/>
          <w:lang w:val="lv-LV"/>
        </w:rPr>
        <w:t>Normatīvajos aktos noteiktajos fizisko personu datu apstrādes pārkāpumu gadījumos ikvienai fiziskajai personai – datu subjektam – vai to pilnvarotajam pārstāvim Latvijā likumā noteiktajā kārtībā ir tiesības vērsties ar attiecīgu sūdzību Datu valsts inspekcijā (</w:t>
      </w:r>
      <w:hyperlink r:id="rId30" w:history="1">
        <w:r w:rsidRPr="008913DD">
          <w:rPr>
            <w:rStyle w:val="Hyperlink"/>
            <w:rFonts w:asciiTheme="minorHAnsi" w:eastAsia="Times New Roman" w:hAnsiTheme="minorHAnsi" w:cstheme="minorHAnsi"/>
            <w:sz w:val="22"/>
            <w:lang w:val="lv-LV"/>
          </w:rPr>
          <w:t>www.dvi.gov.lv</w:t>
        </w:r>
      </w:hyperlink>
      <w:r w:rsidRPr="008913DD">
        <w:rPr>
          <w:rFonts w:asciiTheme="minorHAnsi" w:eastAsia="Times New Roman" w:hAnsiTheme="minorHAnsi" w:cstheme="minorHAnsi"/>
          <w:sz w:val="22"/>
          <w:lang w:val="lv-LV"/>
        </w:rPr>
        <w:t>).</w:t>
      </w:r>
    </w:p>
    <w:p w14:paraId="3C8D2E10" w14:textId="13CE99EC" w:rsidR="00780CFC" w:rsidRPr="008913DD" w:rsidRDefault="00780CFC" w:rsidP="00077996">
      <w:pPr>
        <w:shd w:val="clear" w:color="auto" w:fill="FFFFFF"/>
        <w:spacing w:line="240" w:lineRule="auto"/>
        <w:jc w:val="left"/>
        <w:textAlignment w:val="baseline"/>
        <w:rPr>
          <w:rFonts w:asciiTheme="minorHAnsi" w:eastAsia="Times New Roman" w:hAnsiTheme="minorHAnsi" w:cstheme="minorHAnsi"/>
          <w:sz w:val="20"/>
          <w:szCs w:val="20"/>
          <w:bdr w:val="none" w:sz="0" w:space="0" w:color="auto" w:frame="1"/>
          <w:lang w:val="lv-LV"/>
        </w:rPr>
      </w:pPr>
    </w:p>
    <w:p w14:paraId="77F39C77" w14:textId="77777777" w:rsidR="008913DD" w:rsidRPr="009E7748" w:rsidRDefault="008913DD" w:rsidP="00077996">
      <w:pPr>
        <w:shd w:val="clear" w:color="auto" w:fill="FFFFFF"/>
        <w:spacing w:line="240" w:lineRule="auto"/>
        <w:jc w:val="left"/>
        <w:textAlignment w:val="baseline"/>
        <w:rPr>
          <w:rFonts w:asciiTheme="minorHAnsi" w:eastAsia="Times New Roman" w:hAnsiTheme="minorHAnsi" w:cstheme="minorHAnsi"/>
          <w:sz w:val="20"/>
          <w:szCs w:val="20"/>
          <w:bdr w:val="none" w:sz="0" w:space="0" w:color="auto" w:frame="1"/>
          <w:lang w:val="lv-LV"/>
        </w:rPr>
      </w:pPr>
    </w:p>
    <w:p w14:paraId="28EF3385" w14:textId="122BFA03" w:rsidR="008913DD" w:rsidRPr="008913DD" w:rsidRDefault="008913DD" w:rsidP="008913DD">
      <w:pPr>
        <w:jc w:val="center"/>
        <w:rPr>
          <w:rFonts w:asciiTheme="minorHAnsi" w:eastAsia="Times New Roman" w:hAnsiTheme="minorHAnsi" w:cstheme="minorHAnsi"/>
          <w:i/>
          <w:iCs/>
          <w:sz w:val="28"/>
          <w:szCs w:val="28"/>
          <w:lang w:val="lv-LV"/>
        </w:rPr>
      </w:pPr>
      <w:r w:rsidRPr="008913DD">
        <w:rPr>
          <w:rFonts w:asciiTheme="minorHAnsi" w:eastAsia="Times New Roman" w:hAnsiTheme="minorHAnsi" w:cstheme="minorHAnsi"/>
          <w:b/>
          <w:bCs/>
          <w:i/>
          <w:iCs/>
          <w:sz w:val="28"/>
          <w:szCs w:val="28"/>
          <w:lang w:val="lv-LV"/>
        </w:rPr>
        <w:t xml:space="preserve">Amserv pateicās </w:t>
      </w:r>
      <w:r>
        <w:rPr>
          <w:rFonts w:asciiTheme="minorHAnsi" w:eastAsia="Times New Roman" w:hAnsiTheme="minorHAnsi" w:cstheme="minorHAnsi"/>
          <w:b/>
          <w:bCs/>
          <w:i/>
          <w:iCs/>
          <w:sz w:val="28"/>
          <w:szCs w:val="28"/>
          <w:lang w:val="lv-LV"/>
        </w:rPr>
        <w:t xml:space="preserve">Jums </w:t>
      </w:r>
      <w:r w:rsidRPr="008913DD">
        <w:rPr>
          <w:rFonts w:asciiTheme="minorHAnsi" w:eastAsia="Times New Roman" w:hAnsiTheme="minorHAnsi" w:cstheme="minorHAnsi"/>
          <w:b/>
          <w:bCs/>
          <w:i/>
          <w:iCs/>
          <w:sz w:val="28"/>
          <w:szCs w:val="28"/>
          <w:lang w:val="lv-LV"/>
        </w:rPr>
        <w:t>un augsti novērtē Jūsu uzticību!</w:t>
      </w:r>
    </w:p>
    <w:p w14:paraId="5918E51B" w14:textId="7BB3E8FB" w:rsidR="00780CFC" w:rsidRDefault="00780CFC" w:rsidP="00077996">
      <w:pPr>
        <w:shd w:val="clear" w:color="auto" w:fill="FFFFFF"/>
        <w:spacing w:line="240" w:lineRule="auto"/>
        <w:jc w:val="left"/>
        <w:textAlignment w:val="baseline"/>
        <w:rPr>
          <w:rFonts w:asciiTheme="minorHAnsi" w:eastAsia="Times New Roman" w:hAnsiTheme="minorHAnsi" w:cstheme="minorHAnsi"/>
          <w:sz w:val="20"/>
          <w:szCs w:val="20"/>
          <w:bdr w:val="none" w:sz="0" w:space="0" w:color="auto" w:frame="1"/>
          <w:lang w:val="lv-LV"/>
        </w:rPr>
      </w:pPr>
    </w:p>
    <w:p w14:paraId="1CCC9202" w14:textId="77777777" w:rsidR="008913DD" w:rsidRDefault="008913DD" w:rsidP="008913DD">
      <w:pPr>
        <w:shd w:val="clear" w:color="auto" w:fill="FFFFFF"/>
        <w:spacing w:line="240" w:lineRule="auto"/>
        <w:jc w:val="right"/>
        <w:textAlignment w:val="baseline"/>
        <w:rPr>
          <w:rFonts w:asciiTheme="minorHAnsi" w:eastAsia="Times New Roman" w:hAnsiTheme="minorHAnsi" w:cstheme="minorHAnsi"/>
          <w:sz w:val="22"/>
          <w:bdr w:val="none" w:sz="0" w:space="0" w:color="auto" w:frame="1"/>
          <w:lang w:val="lv-LV"/>
        </w:rPr>
      </w:pPr>
    </w:p>
    <w:p w14:paraId="110938D4" w14:textId="6A5EF941" w:rsidR="00AA3DBD" w:rsidRPr="009E7748" w:rsidRDefault="008913DD" w:rsidP="007744C7">
      <w:pPr>
        <w:shd w:val="clear" w:color="auto" w:fill="FFFFFF"/>
        <w:spacing w:line="240" w:lineRule="auto"/>
        <w:jc w:val="right"/>
        <w:textAlignment w:val="baseline"/>
        <w:rPr>
          <w:rFonts w:asciiTheme="minorHAnsi" w:eastAsia="Times New Roman" w:hAnsiTheme="minorHAnsi" w:cstheme="minorHAnsi"/>
          <w:b/>
          <w:bCs/>
          <w:sz w:val="20"/>
          <w:szCs w:val="20"/>
          <w:bdr w:val="none" w:sz="0" w:space="0" w:color="auto" w:frame="1"/>
          <w:lang w:val="lv-LV"/>
        </w:rPr>
      </w:pPr>
      <w:r w:rsidRPr="008913DD">
        <w:rPr>
          <w:rFonts w:asciiTheme="minorHAnsi" w:eastAsia="Times New Roman" w:hAnsiTheme="minorHAnsi" w:cstheme="minorHAnsi"/>
          <w:sz w:val="22"/>
          <w:bdr w:val="none" w:sz="0" w:space="0" w:color="auto" w:frame="1"/>
          <w:lang w:val="lv-LV"/>
        </w:rPr>
        <w:t xml:space="preserve">Privātuma politika </w:t>
      </w:r>
      <w:r w:rsidR="003D4555">
        <w:rPr>
          <w:rFonts w:asciiTheme="minorHAnsi" w:eastAsia="Times New Roman" w:hAnsiTheme="minorHAnsi" w:cstheme="minorHAnsi"/>
          <w:sz w:val="22"/>
          <w:bdr w:val="none" w:sz="0" w:space="0" w:color="auto" w:frame="1"/>
          <w:lang w:val="lv-LV"/>
        </w:rPr>
        <w:t>atjaunota</w:t>
      </w:r>
      <w:r w:rsidRPr="008913DD">
        <w:rPr>
          <w:rFonts w:asciiTheme="minorHAnsi" w:eastAsia="Times New Roman" w:hAnsiTheme="minorHAnsi" w:cstheme="minorHAnsi"/>
          <w:sz w:val="22"/>
          <w:bdr w:val="none" w:sz="0" w:space="0" w:color="auto" w:frame="1"/>
          <w:lang w:val="lv-LV"/>
        </w:rPr>
        <w:t xml:space="preserve">: Rīgā, </w:t>
      </w:r>
      <w:r w:rsidR="00596598">
        <w:rPr>
          <w:rFonts w:asciiTheme="minorHAnsi" w:eastAsia="Times New Roman" w:hAnsiTheme="minorHAnsi" w:cstheme="minorHAnsi"/>
          <w:sz w:val="22"/>
          <w:bdr w:val="none" w:sz="0" w:space="0" w:color="auto" w:frame="1"/>
          <w:lang w:val="lv-LV"/>
        </w:rPr>
        <w:t xml:space="preserve"> </w:t>
      </w:r>
      <w:r w:rsidR="00801CF7">
        <w:rPr>
          <w:rFonts w:asciiTheme="minorHAnsi" w:eastAsia="Times New Roman" w:hAnsiTheme="minorHAnsi" w:cstheme="minorHAnsi"/>
          <w:sz w:val="22"/>
          <w:bdr w:val="none" w:sz="0" w:space="0" w:color="auto" w:frame="1"/>
          <w:lang w:val="lv-LV"/>
        </w:rPr>
        <w:t>0</w:t>
      </w:r>
      <w:r w:rsidR="00C51221">
        <w:rPr>
          <w:rFonts w:asciiTheme="minorHAnsi" w:eastAsia="Times New Roman" w:hAnsiTheme="minorHAnsi" w:cstheme="minorHAnsi"/>
          <w:sz w:val="22"/>
          <w:bdr w:val="none" w:sz="0" w:space="0" w:color="auto" w:frame="1"/>
          <w:lang w:val="lv-LV"/>
        </w:rPr>
        <w:t>7</w:t>
      </w:r>
      <w:r w:rsidR="00596598" w:rsidRPr="00801CF7">
        <w:rPr>
          <w:rFonts w:asciiTheme="minorHAnsi" w:eastAsia="Times New Roman" w:hAnsiTheme="minorHAnsi" w:cstheme="minorHAnsi"/>
          <w:sz w:val="22"/>
          <w:bdr w:val="none" w:sz="0" w:space="0" w:color="auto" w:frame="1"/>
          <w:lang w:val="lv-LV"/>
        </w:rPr>
        <w:t>.0</w:t>
      </w:r>
      <w:r w:rsidR="00801CF7">
        <w:rPr>
          <w:rFonts w:asciiTheme="minorHAnsi" w:eastAsia="Times New Roman" w:hAnsiTheme="minorHAnsi" w:cstheme="minorHAnsi"/>
          <w:sz w:val="22"/>
          <w:bdr w:val="none" w:sz="0" w:space="0" w:color="auto" w:frame="1"/>
          <w:lang w:val="lv-LV"/>
        </w:rPr>
        <w:t>4</w:t>
      </w:r>
      <w:r w:rsidR="00596598" w:rsidRPr="00801CF7">
        <w:rPr>
          <w:rFonts w:asciiTheme="minorHAnsi" w:eastAsia="Times New Roman" w:hAnsiTheme="minorHAnsi" w:cstheme="minorHAnsi"/>
          <w:sz w:val="22"/>
          <w:bdr w:val="none" w:sz="0" w:space="0" w:color="auto" w:frame="1"/>
          <w:lang w:val="lv-LV"/>
        </w:rPr>
        <w:t>.</w:t>
      </w:r>
      <w:r w:rsidRPr="00801CF7">
        <w:rPr>
          <w:rFonts w:asciiTheme="minorHAnsi" w:eastAsia="Times New Roman" w:hAnsiTheme="minorHAnsi" w:cstheme="minorHAnsi"/>
          <w:sz w:val="22"/>
          <w:bdr w:val="none" w:sz="0" w:space="0" w:color="auto" w:frame="1"/>
          <w:lang w:val="lv-LV"/>
        </w:rPr>
        <w:t>202</w:t>
      </w:r>
      <w:r w:rsidR="00613319" w:rsidRPr="00801CF7">
        <w:rPr>
          <w:rFonts w:asciiTheme="minorHAnsi" w:eastAsia="Times New Roman" w:hAnsiTheme="minorHAnsi" w:cstheme="minorHAnsi"/>
          <w:sz w:val="22"/>
          <w:bdr w:val="none" w:sz="0" w:space="0" w:color="auto" w:frame="1"/>
          <w:lang w:val="lv-LV"/>
        </w:rPr>
        <w:t>6</w:t>
      </w:r>
      <w:r w:rsidRPr="00801CF7">
        <w:rPr>
          <w:rFonts w:asciiTheme="minorHAnsi" w:eastAsia="Times New Roman" w:hAnsiTheme="minorHAnsi" w:cstheme="minorHAnsi"/>
          <w:sz w:val="22"/>
          <w:bdr w:val="none" w:sz="0" w:space="0" w:color="auto" w:frame="1"/>
          <w:lang w:val="lv-LV"/>
        </w:rPr>
        <w:t>.</w:t>
      </w:r>
    </w:p>
    <w:p w14:paraId="18311C25" w14:textId="77777777" w:rsidR="00800C1C" w:rsidRPr="009E7748" w:rsidRDefault="00800C1C" w:rsidP="00AA3DBD">
      <w:pPr>
        <w:rPr>
          <w:rFonts w:asciiTheme="minorHAnsi" w:hAnsiTheme="minorHAnsi" w:cstheme="minorHAnsi"/>
          <w:lang w:val="lv-LV"/>
        </w:rPr>
      </w:pPr>
    </w:p>
    <w:sectPr w:rsidR="00800C1C" w:rsidRPr="009E7748" w:rsidSect="005C2C10">
      <w:headerReference w:type="even" r:id="rId31"/>
      <w:headerReference w:type="default" r:id="rId32"/>
      <w:footerReference w:type="even" r:id="rId33"/>
      <w:footerReference w:type="default" r:id="rId34"/>
      <w:headerReference w:type="first" r:id="rId35"/>
      <w:footerReference w:type="first" r:id="rId3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E07C" w14:textId="77777777" w:rsidR="00624FF4" w:rsidRDefault="00624FF4" w:rsidP="003B3DA0">
      <w:pPr>
        <w:spacing w:line="240" w:lineRule="auto"/>
      </w:pPr>
      <w:r>
        <w:separator/>
      </w:r>
    </w:p>
  </w:endnote>
  <w:endnote w:type="continuationSeparator" w:id="0">
    <w:p w14:paraId="74CFCE55" w14:textId="77777777" w:rsidR="00624FF4" w:rsidRDefault="00624FF4" w:rsidP="003B3DA0">
      <w:pPr>
        <w:spacing w:line="240" w:lineRule="auto"/>
      </w:pPr>
      <w:r>
        <w:continuationSeparator/>
      </w:r>
    </w:p>
  </w:endnote>
  <w:endnote w:type="continuationNotice" w:id="1">
    <w:p w14:paraId="18A54A97" w14:textId="77777777" w:rsidR="00624FF4" w:rsidRDefault="00624F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EC97" w14:textId="77777777" w:rsidR="003B3DA0" w:rsidRDefault="003B3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222962753"/>
      <w:docPartObj>
        <w:docPartGallery w:val="Page Numbers (Bottom of Page)"/>
        <w:docPartUnique/>
      </w:docPartObj>
    </w:sdtPr>
    <w:sdtEndPr/>
    <w:sdtContent>
      <w:sdt>
        <w:sdtPr>
          <w:rPr>
            <w:rFonts w:asciiTheme="minorHAnsi" w:hAnsiTheme="minorHAnsi" w:cstheme="minorHAnsi"/>
            <w:sz w:val="22"/>
          </w:rPr>
          <w:id w:val="1728636285"/>
          <w:docPartObj>
            <w:docPartGallery w:val="Page Numbers (Top of Page)"/>
            <w:docPartUnique/>
          </w:docPartObj>
        </w:sdtPr>
        <w:sdtEndPr/>
        <w:sdtContent>
          <w:p w14:paraId="4DD125A6" w14:textId="4247D14C" w:rsidR="003B3DA0" w:rsidRPr="00A66A8D" w:rsidRDefault="003B3DA0" w:rsidP="003B3DA0">
            <w:pPr>
              <w:pStyle w:val="Footer"/>
              <w:jc w:val="center"/>
              <w:rPr>
                <w:rFonts w:asciiTheme="minorHAnsi" w:hAnsiTheme="minorHAnsi" w:cstheme="minorHAnsi"/>
                <w:sz w:val="22"/>
              </w:rPr>
            </w:pPr>
            <w:r w:rsidRPr="00A66A8D">
              <w:rPr>
                <w:rFonts w:asciiTheme="minorHAnsi" w:hAnsiTheme="minorHAnsi" w:cstheme="minorHAnsi"/>
                <w:sz w:val="22"/>
              </w:rPr>
              <w:fldChar w:fldCharType="begin"/>
            </w:r>
            <w:r w:rsidRPr="00A66A8D">
              <w:rPr>
                <w:rFonts w:asciiTheme="minorHAnsi" w:hAnsiTheme="minorHAnsi" w:cstheme="minorHAnsi"/>
                <w:sz w:val="22"/>
              </w:rPr>
              <w:instrText xml:space="preserve"> PAGE </w:instrText>
            </w:r>
            <w:r w:rsidRPr="00A66A8D">
              <w:rPr>
                <w:rFonts w:asciiTheme="minorHAnsi" w:hAnsiTheme="minorHAnsi" w:cstheme="minorHAnsi"/>
                <w:sz w:val="22"/>
              </w:rPr>
              <w:fldChar w:fldCharType="separate"/>
            </w:r>
            <w:r w:rsidRPr="00A66A8D">
              <w:rPr>
                <w:rFonts w:asciiTheme="minorHAnsi" w:hAnsiTheme="minorHAnsi" w:cstheme="minorHAnsi"/>
                <w:noProof/>
                <w:sz w:val="22"/>
              </w:rPr>
              <w:t>2</w:t>
            </w:r>
            <w:r w:rsidRPr="00A66A8D">
              <w:rPr>
                <w:rFonts w:asciiTheme="minorHAnsi" w:hAnsiTheme="minorHAnsi" w:cstheme="minorHAnsi"/>
                <w:sz w:val="22"/>
              </w:rPr>
              <w:fldChar w:fldCharType="end"/>
            </w:r>
            <w:r w:rsidRPr="00A66A8D">
              <w:rPr>
                <w:rFonts w:asciiTheme="minorHAnsi" w:hAnsiTheme="minorHAnsi" w:cstheme="minorHAnsi"/>
                <w:sz w:val="22"/>
              </w:rPr>
              <w:t xml:space="preserve"> no </w:t>
            </w:r>
            <w:r w:rsidRPr="00A66A8D">
              <w:rPr>
                <w:rFonts w:asciiTheme="minorHAnsi" w:hAnsiTheme="minorHAnsi" w:cstheme="minorHAnsi"/>
                <w:sz w:val="22"/>
              </w:rPr>
              <w:fldChar w:fldCharType="begin"/>
            </w:r>
            <w:r w:rsidRPr="00A66A8D">
              <w:rPr>
                <w:rFonts w:asciiTheme="minorHAnsi" w:hAnsiTheme="minorHAnsi" w:cstheme="minorHAnsi"/>
                <w:sz w:val="22"/>
              </w:rPr>
              <w:instrText xml:space="preserve"> NUMPAGES  </w:instrText>
            </w:r>
            <w:r w:rsidRPr="00A66A8D">
              <w:rPr>
                <w:rFonts w:asciiTheme="minorHAnsi" w:hAnsiTheme="minorHAnsi" w:cstheme="minorHAnsi"/>
                <w:sz w:val="22"/>
              </w:rPr>
              <w:fldChar w:fldCharType="separate"/>
            </w:r>
            <w:r w:rsidRPr="00A66A8D">
              <w:rPr>
                <w:rFonts w:asciiTheme="minorHAnsi" w:hAnsiTheme="minorHAnsi" w:cstheme="minorHAnsi"/>
                <w:noProof/>
                <w:sz w:val="22"/>
              </w:rPr>
              <w:t>2</w:t>
            </w:r>
            <w:r w:rsidRPr="00A66A8D">
              <w:rPr>
                <w:rFonts w:asciiTheme="minorHAnsi" w:hAnsiTheme="minorHAnsi" w:cstheme="minorHAnsi"/>
                <w:sz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7E87" w14:textId="77777777" w:rsidR="003B3DA0" w:rsidRDefault="003B3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B6AE" w14:textId="77777777" w:rsidR="00624FF4" w:rsidRDefault="00624FF4" w:rsidP="003B3DA0">
      <w:pPr>
        <w:spacing w:line="240" w:lineRule="auto"/>
      </w:pPr>
      <w:r>
        <w:separator/>
      </w:r>
    </w:p>
  </w:footnote>
  <w:footnote w:type="continuationSeparator" w:id="0">
    <w:p w14:paraId="2853971D" w14:textId="77777777" w:rsidR="00624FF4" w:rsidRDefault="00624FF4" w:rsidP="003B3DA0">
      <w:pPr>
        <w:spacing w:line="240" w:lineRule="auto"/>
      </w:pPr>
      <w:r>
        <w:continuationSeparator/>
      </w:r>
    </w:p>
  </w:footnote>
  <w:footnote w:type="continuationNotice" w:id="1">
    <w:p w14:paraId="061C9679" w14:textId="77777777" w:rsidR="00624FF4" w:rsidRDefault="00624F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9810" w14:textId="77777777" w:rsidR="003B3DA0" w:rsidRDefault="003B3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CED4" w14:textId="77777777" w:rsidR="003B3DA0" w:rsidRDefault="003B3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CE7B" w14:textId="77777777" w:rsidR="003B3DA0" w:rsidRDefault="003B3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9EA"/>
    <w:multiLevelType w:val="hybridMultilevel"/>
    <w:tmpl w:val="F8AEC094"/>
    <w:lvl w:ilvl="0" w:tplc="CBD67728">
      <w:start w:val="1"/>
      <w:numFmt w:val="bullet"/>
      <w:lvlText w:val="-"/>
      <w:lvlJc w:val="left"/>
      <w:pPr>
        <w:ind w:left="1486" w:hanging="360"/>
      </w:pPr>
      <w:rPr>
        <w:rFonts w:ascii="Calibri" w:hAnsi="Calibri" w:hint="default"/>
      </w:rPr>
    </w:lvl>
    <w:lvl w:ilvl="1" w:tplc="CBD67728">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36AC9"/>
    <w:multiLevelType w:val="hybridMultilevel"/>
    <w:tmpl w:val="B8A64980"/>
    <w:lvl w:ilvl="0" w:tplc="0A4ED6D0">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00990"/>
    <w:multiLevelType w:val="multilevel"/>
    <w:tmpl w:val="21D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F52820"/>
    <w:multiLevelType w:val="hybridMultilevel"/>
    <w:tmpl w:val="0AB6313C"/>
    <w:lvl w:ilvl="0" w:tplc="CBD6772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2534A"/>
    <w:multiLevelType w:val="multilevel"/>
    <w:tmpl w:val="5A887C7E"/>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13A78"/>
    <w:multiLevelType w:val="multilevel"/>
    <w:tmpl w:val="A808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8C76F2"/>
    <w:multiLevelType w:val="multilevel"/>
    <w:tmpl w:val="EE2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96C2C"/>
    <w:multiLevelType w:val="multilevel"/>
    <w:tmpl w:val="617A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8F05C5"/>
    <w:multiLevelType w:val="hybridMultilevel"/>
    <w:tmpl w:val="080CF1CA"/>
    <w:lvl w:ilvl="0" w:tplc="CBD6772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80C57"/>
    <w:multiLevelType w:val="multilevel"/>
    <w:tmpl w:val="85905EB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A40367"/>
    <w:multiLevelType w:val="multilevel"/>
    <w:tmpl w:val="89F0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1A3844"/>
    <w:multiLevelType w:val="hybridMultilevel"/>
    <w:tmpl w:val="499E9B3A"/>
    <w:lvl w:ilvl="0" w:tplc="10806C3A">
      <w:start w:val="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C312B"/>
    <w:multiLevelType w:val="multilevel"/>
    <w:tmpl w:val="DACC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4F7304"/>
    <w:multiLevelType w:val="hybridMultilevel"/>
    <w:tmpl w:val="01964B9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C874B7"/>
    <w:multiLevelType w:val="multilevel"/>
    <w:tmpl w:val="A3D8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36731B"/>
    <w:multiLevelType w:val="hybridMultilevel"/>
    <w:tmpl w:val="5C989D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E702B"/>
    <w:multiLevelType w:val="hybridMultilevel"/>
    <w:tmpl w:val="C730F754"/>
    <w:lvl w:ilvl="0" w:tplc="16C83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D14E0"/>
    <w:multiLevelType w:val="multilevel"/>
    <w:tmpl w:val="CF2A32F4"/>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0C7629"/>
    <w:multiLevelType w:val="multilevel"/>
    <w:tmpl w:val="BB54FAF8"/>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0D4E46"/>
    <w:multiLevelType w:val="multilevel"/>
    <w:tmpl w:val="3C18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1507A6"/>
    <w:multiLevelType w:val="hybridMultilevel"/>
    <w:tmpl w:val="958A4F0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2A6557"/>
    <w:multiLevelType w:val="multilevel"/>
    <w:tmpl w:val="F9FE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3427C9"/>
    <w:multiLevelType w:val="multilevel"/>
    <w:tmpl w:val="F3D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C44803"/>
    <w:multiLevelType w:val="hybridMultilevel"/>
    <w:tmpl w:val="A4BC6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77FFE"/>
    <w:multiLevelType w:val="hybridMultilevel"/>
    <w:tmpl w:val="168C7F4A"/>
    <w:lvl w:ilvl="0" w:tplc="CBD6772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E3BE6"/>
    <w:multiLevelType w:val="multilevel"/>
    <w:tmpl w:val="BECABC82"/>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683ED1"/>
    <w:multiLevelType w:val="hybridMultilevel"/>
    <w:tmpl w:val="5374F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C0081"/>
    <w:multiLevelType w:val="multilevel"/>
    <w:tmpl w:val="ED68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BE07DA"/>
    <w:multiLevelType w:val="multilevel"/>
    <w:tmpl w:val="B9C2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6061172">
    <w:abstractNumId w:val="6"/>
  </w:num>
  <w:num w:numId="2" w16cid:durableId="751857804">
    <w:abstractNumId w:val="21"/>
  </w:num>
  <w:num w:numId="3" w16cid:durableId="1866672444">
    <w:abstractNumId w:val="2"/>
  </w:num>
  <w:num w:numId="4" w16cid:durableId="706833608">
    <w:abstractNumId w:val="14"/>
  </w:num>
  <w:num w:numId="5" w16cid:durableId="1911114522">
    <w:abstractNumId w:val="28"/>
  </w:num>
  <w:num w:numId="6" w16cid:durableId="2037193408">
    <w:abstractNumId w:val="19"/>
  </w:num>
  <w:num w:numId="7" w16cid:durableId="2008944176">
    <w:abstractNumId w:val="22"/>
  </w:num>
  <w:num w:numId="8" w16cid:durableId="171338129">
    <w:abstractNumId w:val="27"/>
  </w:num>
  <w:num w:numId="9" w16cid:durableId="893662266">
    <w:abstractNumId w:val="5"/>
  </w:num>
  <w:num w:numId="10" w16cid:durableId="1657489440">
    <w:abstractNumId w:val="7"/>
  </w:num>
  <w:num w:numId="11" w16cid:durableId="1039161744">
    <w:abstractNumId w:val="12"/>
  </w:num>
  <w:num w:numId="12" w16cid:durableId="833302621">
    <w:abstractNumId w:val="10"/>
  </w:num>
  <w:num w:numId="13" w16cid:durableId="1865095122">
    <w:abstractNumId w:val="0"/>
  </w:num>
  <w:num w:numId="14" w16cid:durableId="1903059608">
    <w:abstractNumId w:val="3"/>
  </w:num>
  <w:num w:numId="15" w16cid:durableId="1354259984">
    <w:abstractNumId w:val="18"/>
  </w:num>
  <w:num w:numId="16" w16cid:durableId="1155684090">
    <w:abstractNumId w:val="1"/>
  </w:num>
  <w:num w:numId="17" w16cid:durableId="563174697">
    <w:abstractNumId w:val="9"/>
  </w:num>
  <w:num w:numId="18" w16cid:durableId="2107341291">
    <w:abstractNumId w:val="24"/>
  </w:num>
  <w:num w:numId="19" w16cid:durableId="265426252">
    <w:abstractNumId w:val="4"/>
  </w:num>
  <w:num w:numId="20" w16cid:durableId="1930459423">
    <w:abstractNumId w:val="26"/>
  </w:num>
  <w:num w:numId="21" w16cid:durableId="1786077384">
    <w:abstractNumId w:val="15"/>
  </w:num>
  <w:num w:numId="22" w16cid:durableId="1191068930">
    <w:abstractNumId w:val="8"/>
  </w:num>
  <w:num w:numId="23" w16cid:durableId="1490555781">
    <w:abstractNumId w:val="11"/>
  </w:num>
  <w:num w:numId="24" w16cid:durableId="801653946">
    <w:abstractNumId w:val="25"/>
  </w:num>
  <w:num w:numId="25" w16cid:durableId="415632493">
    <w:abstractNumId w:val="17"/>
  </w:num>
  <w:num w:numId="26" w16cid:durableId="674381096">
    <w:abstractNumId w:val="23"/>
  </w:num>
  <w:num w:numId="27" w16cid:durableId="244993280">
    <w:abstractNumId w:val="20"/>
  </w:num>
  <w:num w:numId="28" w16cid:durableId="12418401">
    <w:abstractNumId w:val="16"/>
  </w:num>
  <w:num w:numId="29" w16cid:durableId="6416950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C9"/>
    <w:rsid w:val="00013720"/>
    <w:rsid w:val="00013AB7"/>
    <w:rsid w:val="00015529"/>
    <w:rsid w:val="000302B5"/>
    <w:rsid w:val="0003194C"/>
    <w:rsid w:val="000364CC"/>
    <w:rsid w:val="00061A41"/>
    <w:rsid w:val="00067D08"/>
    <w:rsid w:val="00077996"/>
    <w:rsid w:val="000803E5"/>
    <w:rsid w:val="00082C42"/>
    <w:rsid w:val="0009044B"/>
    <w:rsid w:val="000973BF"/>
    <w:rsid w:val="000A3222"/>
    <w:rsid w:val="000A603A"/>
    <w:rsid w:val="000C2235"/>
    <w:rsid w:val="000C7140"/>
    <w:rsid w:val="000E4992"/>
    <w:rsid w:val="000E4E48"/>
    <w:rsid w:val="001426A1"/>
    <w:rsid w:val="00143AFD"/>
    <w:rsid w:val="00154271"/>
    <w:rsid w:val="001609FE"/>
    <w:rsid w:val="0016370C"/>
    <w:rsid w:val="0016732F"/>
    <w:rsid w:val="00172DA4"/>
    <w:rsid w:val="00187B79"/>
    <w:rsid w:val="001A0AD5"/>
    <w:rsid w:val="001A2D2E"/>
    <w:rsid w:val="001D3147"/>
    <w:rsid w:val="001D6356"/>
    <w:rsid w:val="00234694"/>
    <w:rsid w:val="00250A8C"/>
    <w:rsid w:val="00255CA9"/>
    <w:rsid w:val="002730A0"/>
    <w:rsid w:val="00294E4B"/>
    <w:rsid w:val="002A09BC"/>
    <w:rsid w:val="002B376A"/>
    <w:rsid w:val="002F1831"/>
    <w:rsid w:val="003134AB"/>
    <w:rsid w:val="00327850"/>
    <w:rsid w:val="00335D2F"/>
    <w:rsid w:val="0034790F"/>
    <w:rsid w:val="00357552"/>
    <w:rsid w:val="003B3DA0"/>
    <w:rsid w:val="003D4555"/>
    <w:rsid w:val="003E25FA"/>
    <w:rsid w:val="00414B9D"/>
    <w:rsid w:val="00426B4D"/>
    <w:rsid w:val="00442ECC"/>
    <w:rsid w:val="00443FB7"/>
    <w:rsid w:val="00444BE1"/>
    <w:rsid w:val="00450508"/>
    <w:rsid w:val="004562D2"/>
    <w:rsid w:val="004F5B40"/>
    <w:rsid w:val="004F72B5"/>
    <w:rsid w:val="00560279"/>
    <w:rsid w:val="0058090E"/>
    <w:rsid w:val="00596598"/>
    <w:rsid w:val="005A540E"/>
    <w:rsid w:val="005C2C10"/>
    <w:rsid w:val="005D16B3"/>
    <w:rsid w:val="005D7198"/>
    <w:rsid w:val="005E5C02"/>
    <w:rsid w:val="005F4A41"/>
    <w:rsid w:val="005F75C1"/>
    <w:rsid w:val="00601FDA"/>
    <w:rsid w:val="00613319"/>
    <w:rsid w:val="00623892"/>
    <w:rsid w:val="00624FF4"/>
    <w:rsid w:val="00626F6C"/>
    <w:rsid w:val="006320A2"/>
    <w:rsid w:val="00640F50"/>
    <w:rsid w:val="006869F5"/>
    <w:rsid w:val="006A3866"/>
    <w:rsid w:val="006B6945"/>
    <w:rsid w:val="006D49EE"/>
    <w:rsid w:val="006D4EF9"/>
    <w:rsid w:val="006E0E56"/>
    <w:rsid w:val="006E3730"/>
    <w:rsid w:val="00714D09"/>
    <w:rsid w:val="00736796"/>
    <w:rsid w:val="00764F39"/>
    <w:rsid w:val="007744C7"/>
    <w:rsid w:val="00775E2A"/>
    <w:rsid w:val="00780CFC"/>
    <w:rsid w:val="00797E3F"/>
    <w:rsid w:val="007C2F25"/>
    <w:rsid w:val="007D56C9"/>
    <w:rsid w:val="00800C1C"/>
    <w:rsid w:val="00801CF7"/>
    <w:rsid w:val="008023CE"/>
    <w:rsid w:val="00815032"/>
    <w:rsid w:val="008221E4"/>
    <w:rsid w:val="00855F55"/>
    <w:rsid w:val="00871706"/>
    <w:rsid w:val="0088228D"/>
    <w:rsid w:val="008913DD"/>
    <w:rsid w:val="008A01D5"/>
    <w:rsid w:val="008C0D0A"/>
    <w:rsid w:val="008E117B"/>
    <w:rsid w:val="008E777E"/>
    <w:rsid w:val="00903258"/>
    <w:rsid w:val="00926E9C"/>
    <w:rsid w:val="00930D8C"/>
    <w:rsid w:val="00951393"/>
    <w:rsid w:val="0097790D"/>
    <w:rsid w:val="009B7D63"/>
    <w:rsid w:val="009E7748"/>
    <w:rsid w:val="009F4E41"/>
    <w:rsid w:val="009F547E"/>
    <w:rsid w:val="00A00E82"/>
    <w:rsid w:val="00A0366C"/>
    <w:rsid w:val="00A13FFD"/>
    <w:rsid w:val="00A17519"/>
    <w:rsid w:val="00A23BEA"/>
    <w:rsid w:val="00A35D39"/>
    <w:rsid w:val="00A66A8D"/>
    <w:rsid w:val="00A77D25"/>
    <w:rsid w:val="00A8128F"/>
    <w:rsid w:val="00AA315B"/>
    <w:rsid w:val="00AA3DBD"/>
    <w:rsid w:val="00AD3079"/>
    <w:rsid w:val="00AF087D"/>
    <w:rsid w:val="00B11CC9"/>
    <w:rsid w:val="00B3328E"/>
    <w:rsid w:val="00B53919"/>
    <w:rsid w:val="00B55F29"/>
    <w:rsid w:val="00B73EB1"/>
    <w:rsid w:val="00BA4AD2"/>
    <w:rsid w:val="00BB09DF"/>
    <w:rsid w:val="00BC15F7"/>
    <w:rsid w:val="00BC60A8"/>
    <w:rsid w:val="00BC67D1"/>
    <w:rsid w:val="00BE1C65"/>
    <w:rsid w:val="00BE3F34"/>
    <w:rsid w:val="00C0290D"/>
    <w:rsid w:val="00C30574"/>
    <w:rsid w:val="00C34F68"/>
    <w:rsid w:val="00C410D6"/>
    <w:rsid w:val="00C51221"/>
    <w:rsid w:val="00C61E0C"/>
    <w:rsid w:val="00C77022"/>
    <w:rsid w:val="00C9746E"/>
    <w:rsid w:val="00CB47BF"/>
    <w:rsid w:val="00CC4D17"/>
    <w:rsid w:val="00D03393"/>
    <w:rsid w:val="00D2044B"/>
    <w:rsid w:val="00D27689"/>
    <w:rsid w:val="00D5009D"/>
    <w:rsid w:val="00D56294"/>
    <w:rsid w:val="00D6474F"/>
    <w:rsid w:val="00D81533"/>
    <w:rsid w:val="00DB0CD7"/>
    <w:rsid w:val="00DB67A3"/>
    <w:rsid w:val="00E162E0"/>
    <w:rsid w:val="00E62A5E"/>
    <w:rsid w:val="00E72E6C"/>
    <w:rsid w:val="00E9088B"/>
    <w:rsid w:val="00EC3337"/>
    <w:rsid w:val="00EC7CA6"/>
    <w:rsid w:val="00EE123F"/>
    <w:rsid w:val="00EE622A"/>
    <w:rsid w:val="00EF13FB"/>
    <w:rsid w:val="00EF2A1D"/>
    <w:rsid w:val="00EF3154"/>
    <w:rsid w:val="00F12492"/>
    <w:rsid w:val="00F15375"/>
    <w:rsid w:val="00F15666"/>
    <w:rsid w:val="00F23B77"/>
    <w:rsid w:val="00FB5CDA"/>
    <w:rsid w:val="00FD2C32"/>
    <w:rsid w:val="00FF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BB6A"/>
  <w15:chartTrackingRefBased/>
  <w15:docId w15:val="{4508E90B-62A3-45F9-8F5E-61C6E024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4"/>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3AFD"/>
    <w:pPr>
      <w:spacing w:before="100" w:beforeAutospacing="1" w:after="100" w:afterAutospacing="1" w:line="240" w:lineRule="auto"/>
      <w:jc w:val="left"/>
      <w:outlineLvl w:val="0"/>
    </w:pPr>
    <w:rPr>
      <w:rFonts w:eastAsia="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3DBD"/>
    <w:pPr>
      <w:spacing w:before="100" w:beforeAutospacing="1" w:after="100" w:afterAutospacing="1" w:line="240" w:lineRule="auto"/>
      <w:jc w:val="left"/>
    </w:pPr>
    <w:rPr>
      <w:rFonts w:eastAsia="Times New Roman" w:cs="Times New Roman"/>
      <w:color w:val="auto"/>
      <w:szCs w:val="24"/>
    </w:rPr>
  </w:style>
  <w:style w:type="character" w:styleId="Strong">
    <w:name w:val="Strong"/>
    <w:basedOn w:val="DefaultParagraphFont"/>
    <w:uiPriority w:val="22"/>
    <w:qFormat/>
    <w:rsid w:val="00AA3DBD"/>
    <w:rPr>
      <w:b/>
      <w:bCs/>
    </w:rPr>
  </w:style>
  <w:style w:type="character" w:styleId="Hyperlink">
    <w:name w:val="Hyperlink"/>
    <w:basedOn w:val="DefaultParagraphFont"/>
    <w:uiPriority w:val="99"/>
    <w:unhideWhenUsed/>
    <w:rsid w:val="00AA3DBD"/>
    <w:rPr>
      <w:color w:val="0000FF"/>
      <w:u w:val="single"/>
    </w:rPr>
  </w:style>
  <w:style w:type="character" w:styleId="Emphasis">
    <w:name w:val="Emphasis"/>
    <w:basedOn w:val="DefaultParagraphFont"/>
    <w:uiPriority w:val="20"/>
    <w:qFormat/>
    <w:rsid w:val="00AA3DBD"/>
    <w:rPr>
      <w:i/>
      <w:iCs/>
    </w:rPr>
  </w:style>
  <w:style w:type="paragraph" w:styleId="Header">
    <w:name w:val="header"/>
    <w:basedOn w:val="Normal"/>
    <w:link w:val="HeaderChar"/>
    <w:uiPriority w:val="99"/>
    <w:unhideWhenUsed/>
    <w:rsid w:val="003B3DA0"/>
    <w:pPr>
      <w:tabs>
        <w:tab w:val="center" w:pos="4680"/>
        <w:tab w:val="right" w:pos="9360"/>
      </w:tabs>
      <w:spacing w:line="240" w:lineRule="auto"/>
    </w:pPr>
  </w:style>
  <w:style w:type="character" w:customStyle="1" w:styleId="HeaderChar">
    <w:name w:val="Header Char"/>
    <w:basedOn w:val="DefaultParagraphFont"/>
    <w:link w:val="Header"/>
    <w:uiPriority w:val="99"/>
    <w:rsid w:val="003B3DA0"/>
  </w:style>
  <w:style w:type="paragraph" w:styleId="Footer">
    <w:name w:val="footer"/>
    <w:basedOn w:val="Normal"/>
    <w:link w:val="FooterChar"/>
    <w:uiPriority w:val="99"/>
    <w:unhideWhenUsed/>
    <w:rsid w:val="003B3DA0"/>
    <w:pPr>
      <w:tabs>
        <w:tab w:val="center" w:pos="4680"/>
        <w:tab w:val="right" w:pos="9360"/>
      </w:tabs>
      <w:spacing w:line="240" w:lineRule="auto"/>
    </w:pPr>
  </w:style>
  <w:style w:type="character" w:customStyle="1" w:styleId="FooterChar">
    <w:name w:val="Footer Char"/>
    <w:basedOn w:val="DefaultParagraphFont"/>
    <w:link w:val="Footer"/>
    <w:uiPriority w:val="99"/>
    <w:rsid w:val="003B3DA0"/>
  </w:style>
  <w:style w:type="character" w:customStyle="1" w:styleId="Heading1Char">
    <w:name w:val="Heading 1 Char"/>
    <w:basedOn w:val="DefaultParagraphFont"/>
    <w:link w:val="Heading1"/>
    <w:uiPriority w:val="9"/>
    <w:rsid w:val="00143AFD"/>
    <w:rPr>
      <w:rFonts w:eastAsia="Times New Roman" w:cs="Times New Roman"/>
      <w:b/>
      <w:bCs/>
      <w:color w:val="auto"/>
      <w:kern w:val="36"/>
      <w:sz w:val="48"/>
      <w:szCs w:val="48"/>
    </w:rPr>
  </w:style>
  <w:style w:type="character" w:styleId="UnresolvedMention">
    <w:name w:val="Unresolved Mention"/>
    <w:basedOn w:val="DefaultParagraphFont"/>
    <w:uiPriority w:val="99"/>
    <w:semiHidden/>
    <w:unhideWhenUsed/>
    <w:rsid w:val="008023CE"/>
    <w:rPr>
      <w:color w:val="605E5C"/>
      <w:shd w:val="clear" w:color="auto" w:fill="E1DFDD"/>
    </w:rPr>
  </w:style>
  <w:style w:type="paragraph" w:styleId="ListParagraph">
    <w:name w:val="List Paragraph"/>
    <w:basedOn w:val="Normal"/>
    <w:uiPriority w:val="34"/>
    <w:qFormat/>
    <w:rsid w:val="001D3147"/>
    <w:pPr>
      <w:ind w:left="720"/>
      <w:contextualSpacing/>
    </w:pPr>
  </w:style>
  <w:style w:type="table" w:styleId="TableGrid">
    <w:name w:val="Table Grid"/>
    <w:basedOn w:val="TableNormal"/>
    <w:uiPriority w:val="39"/>
    <w:rsid w:val="00926E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3F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0390">
      <w:bodyDiv w:val="1"/>
      <w:marLeft w:val="0"/>
      <w:marRight w:val="0"/>
      <w:marTop w:val="0"/>
      <w:marBottom w:val="0"/>
      <w:divBdr>
        <w:top w:val="none" w:sz="0" w:space="0" w:color="auto"/>
        <w:left w:val="none" w:sz="0" w:space="0" w:color="auto"/>
        <w:bottom w:val="none" w:sz="0" w:space="0" w:color="auto"/>
        <w:right w:val="none" w:sz="0" w:space="0" w:color="auto"/>
      </w:divBdr>
      <w:divsChild>
        <w:div w:id="1496722616">
          <w:marLeft w:val="0"/>
          <w:marRight w:val="0"/>
          <w:marTop w:val="150"/>
          <w:marBottom w:val="150"/>
          <w:divBdr>
            <w:top w:val="none" w:sz="0" w:space="0" w:color="auto"/>
            <w:left w:val="none" w:sz="0" w:space="0" w:color="auto"/>
            <w:bottom w:val="none" w:sz="0" w:space="0" w:color="auto"/>
            <w:right w:val="none" w:sz="0" w:space="0" w:color="auto"/>
          </w:divBdr>
          <w:divsChild>
            <w:div w:id="2132280708">
              <w:marLeft w:val="0"/>
              <w:marRight w:val="0"/>
              <w:marTop w:val="0"/>
              <w:marBottom w:val="0"/>
              <w:divBdr>
                <w:top w:val="none" w:sz="0" w:space="0" w:color="auto"/>
                <w:left w:val="none" w:sz="0" w:space="0" w:color="auto"/>
                <w:bottom w:val="none" w:sz="0" w:space="0" w:color="auto"/>
                <w:right w:val="none" w:sz="0" w:space="0" w:color="auto"/>
              </w:divBdr>
            </w:div>
            <w:div w:id="4422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6636">
      <w:bodyDiv w:val="1"/>
      <w:marLeft w:val="0"/>
      <w:marRight w:val="0"/>
      <w:marTop w:val="0"/>
      <w:marBottom w:val="0"/>
      <w:divBdr>
        <w:top w:val="none" w:sz="0" w:space="0" w:color="auto"/>
        <w:left w:val="none" w:sz="0" w:space="0" w:color="auto"/>
        <w:bottom w:val="none" w:sz="0" w:space="0" w:color="auto"/>
        <w:right w:val="none" w:sz="0" w:space="0" w:color="auto"/>
      </w:divBdr>
      <w:divsChild>
        <w:div w:id="2021078868">
          <w:marLeft w:val="0"/>
          <w:marRight w:val="0"/>
          <w:marTop w:val="0"/>
          <w:marBottom w:val="225"/>
          <w:divBdr>
            <w:top w:val="none" w:sz="0" w:space="0" w:color="auto"/>
            <w:left w:val="none" w:sz="0" w:space="0" w:color="auto"/>
            <w:bottom w:val="none" w:sz="0" w:space="0" w:color="auto"/>
            <w:right w:val="none" w:sz="0" w:space="0" w:color="auto"/>
          </w:divBdr>
        </w:div>
      </w:divsChild>
    </w:div>
    <w:div w:id="972518593">
      <w:bodyDiv w:val="1"/>
      <w:marLeft w:val="0"/>
      <w:marRight w:val="0"/>
      <w:marTop w:val="0"/>
      <w:marBottom w:val="0"/>
      <w:divBdr>
        <w:top w:val="none" w:sz="0" w:space="0" w:color="auto"/>
        <w:left w:val="none" w:sz="0" w:space="0" w:color="auto"/>
        <w:bottom w:val="none" w:sz="0" w:space="0" w:color="auto"/>
        <w:right w:val="none" w:sz="0" w:space="0" w:color="auto"/>
      </w:divBdr>
      <w:divsChild>
        <w:div w:id="962417978">
          <w:marLeft w:val="0"/>
          <w:marRight w:val="0"/>
          <w:marTop w:val="150"/>
          <w:marBottom w:val="150"/>
          <w:divBdr>
            <w:top w:val="none" w:sz="0" w:space="0" w:color="auto"/>
            <w:left w:val="none" w:sz="0" w:space="0" w:color="auto"/>
            <w:bottom w:val="none" w:sz="0" w:space="0" w:color="auto"/>
            <w:right w:val="none" w:sz="0" w:space="0" w:color="auto"/>
          </w:divBdr>
          <w:divsChild>
            <w:div w:id="1097217263">
              <w:marLeft w:val="0"/>
              <w:marRight w:val="0"/>
              <w:marTop w:val="0"/>
              <w:marBottom w:val="0"/>
              <w:divBdr>
                <w:top w:val="none" w:sz="0" w:space="0" w:color="auto"/>
                <w:left w:val="none" w:sz="0" w:space="0" w:color="auto"/>
                <w:bottom w:val="none" w:sz="0" w:space="0" w:color="auto"/>
                <w:right w:val="none" w:sz="0" w:space="0" w:color="auto"/>
              </w:divBdr>
            </w:div>
            <w:div w:id="12974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0041">
      <w:bodyDiv w:val="1"/>
      <w:marLeft w:val="0"/>
      <w:marRight w:val="0"/>
      <w:marTop w:val="0"/>
      <w:marBottom w:val="0"/>
      <w:divBdr>
        <w:top w:val="none" w:sz="0" w:space="0" w:color="auto"/>
        <w:left w:val="none" w:sz="0" w:space="0" w:color="auto"/>
        <w:bottom w:val="none" w:sz="0" w:space="0" w:color="auto"/>
        <w:right w:val="none" w:sz="0" w:space="0" w:color="auto"/>
      </w:divBdr>
      <w:divsChild>
        <w:div w:id="46730277">
          <w:marLeft w:val="0"/>
          <w:marRight w:val="0"/>
          <w:marTop w:val="0"/>
          <w:marBottom w:val="0"/>
          <w:divBdr>
            <w:top w:val="none" w:sz="0" w:space="0" w:color="auto"/>
            <w:left w:val="none" w:sz="0" w:space="0" w:color="auto"/>
            <w:bottom w:val="none" w:sz="0" w:space="0" w:color="auto"/>
            <w:right w:val="none" w:sz="0" w:space="0" w:color="auto"/>
          </w:divBdr>
        </w:div>
      </w:divsChild>
    </w:div>
    <w:div w:id="1937324810">
      <w:bodyDiv w:val="1"/>
      <w:marLeft w:val="0"/>
      <w:marRight w:val="0"/>
      <w:marTop w:val="0"/>
      <w:marBottom w:val="0"/>
      <w:divBdr>
        <w:top w:val="none" w:sz="0" w:space="0" w:color="auto"/>
        <w:left w:val="none" w:sz="0" w:space="0" w:color="auto"/>
        <w:bottom w:val="none" w:sz="0" w:space="0" w:color="auto"/>
        <w:right w:val="none" w:sz="0" w:space="0" w:color="auto"/>
      </w:divBdr>
      <w:divsChild>
        <w:div w:id="468324726">
          <w:marLeft w:val="0"/>
          <w:marRight w:val="0"/>
          <w:marTop w:val="150"/>
          <w:marBottom w:val="150"/>
          <w:divBdr>
            <w:top w:val="none" w:sz="0" w:space="0" w:color="auto"/>
            <w:left w:val="none" w:sz="0" w:space="0" w:color="auto"/>
            <w:bottom w:val="none" w:sz="0" w:space="0" w:color="auto"/>
            <w:right w:val="none" w:sz="0" w:space="0" w:color="auto"/>
          </w:divBdr>
          <w:divsChild>
            <w:div w:id="1727295821">
              <w:marLeft w:val="0"/>
              <w:marRight w:val="0"/>
              <w:marTop w:val="0"/>
              <w:marBottom w:val="0"/>
              <w:divBdr>
                <w:top w:val="none" w:sz="0" w:space="0" w:color="auto"/>
                <w:left w:val="none" w:sz="0" w:space="0" w:color="auto"/>
                <w:bottom w:val="none" w:sz="0" w:space="0" w:color="auto"/>
                <w:right w:val="none" w:sz="0" w:space="0" w:color="auto"/>
              </w:divBdr>
            </w:div>
            <w:div w:id="9266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serv.lv/sikdatnu-politika" TargetMode="External"/><Relationship Id="rId18" Type="http://schemas.openxmlformats.org/officeDocument/2006/relationships/hyperlink" Target="mailto:dati@amserv.lv" TargetMode="External"/><Relationship Id="rId26" Type="http://schemas.openxmlformats.org/officeDocument/2006/relationships/hyperlink" Target="mailto:privacy@toyota.ee" TargetMode="External"/><Relationship Id="rId21" Type="http://schemas.openxmlformats.org/officeDocument/2006/relationships/hyperlink" Target="http://data.europa.eu/eli/reg/2016/679/oj"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ati@amserv.lv" TargetMode="External"/><Relationship Id="rId17" Type="http://schemas.openxmlformats.org/officeDocument/2006/relationships/hyperlink" Target="mailto:info@amserv.lv" TargetMode="External"/><Relationship Id="rId25" Type="http://schemas.openxmlformats.org/officeDocument/2006/relationships/hyperlink" Target="https://www.toyota-europe.com/legal/privacy-policy"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amserv.lv" TargetMode="External"/><Relationship Id="rId20" Type="http://schemas.openxmlformats.org/officeDocument/2006/relationships/hyperlink" Target="http://data.europa.eu/eli/reg/2016/679/oj" TargetMode="External"/><Relationship Id="rId29" Type="http://schemas.openxmlformats.org/officeDocument/2006/relationships/hyperlink" Target="mailto:dati@amser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lometrs.lv/amserv/lv/dati" TargetMode="External"/><Relationship Id="rId24" Type="http://schemas.openxmlformats.org/officeDocument/2006/relationships/hyperlink" Target="https://www.toyota-europe.com/legal/data-recipient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ati@amserv.lv" TargetMode="External"/><Relationship Id="rId23" Type="http://schemas.openxmlformats.org/officeDocument/2006/relationships/hyperlink" Target="http://data.europa.eu/eli/reg_impl/2021/392/oj" TargetMode="External"/><Relationship Id="rId28" Type="http://schemas.openxmlformats.org/officeDocument/2006/relationships/hyperlink" Target="http://data.europa.eu/eli/reg/2016/679/oj" TargetMode="External"/><Relationship Id="rId36" Type="http://schemas.openxmlformats.org/officeDocument/2006/relationships/footer" Target="footer3.xml"/><Relationship Id="rId10" Type="http://schemas.openxmlformats.org/officeDocument/2006/relationships/hyperlink" Target="http://www.amserv.lv/privatuma-politika" TargetMode="External"/><Relationship Id="rId19" Type="http://schemas.openxmlformats.org/officeDocument/2006/relationships/hyperlink" Target="http://data.europa.eu/eli/reg/2016/679/oj"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00099" TargetMode="External"/><Relationship Id="rId14" Type="http://schemas.openxmlformats.org/officeDocument/2006/relationships/hyperlink" Target="http://www.amserv.lv/socialo-tiklu-politika" TargetMode="External"/><Relationship Id="rId22" Type="http://schemas.openxmlformats.org/officeDocument/2006/relationships/hyperlink" Target="http://data.europa.eu/eli/reg/2016/679/oj" TargetMode="External"/><Relationship Id="rId27" Type="http://schemas.openxmlformats.org/officeDocument/2006/relationships/hyperlink" Target="mailto:Data.Protection@toyota-europe.com" TargetMode="External"/><Relationship Id="rId30" Type="http://schemas.openxmlformats.org/officeDocument/2006/relationships/hyperlink" Target="http://www.dvi.gov.lv" TargetMode="External"/><Relationship Id="rId35" Type="http://schemas.openxmlformats.org/officeDocument/2006/relationships/header" Target="header3.xml"/><Relationship Id="rId8" Type="http://schemas.openxmlformats.org/officeDocument/2006/relationships/hyperlink" Target="http://data.europa.eu/eli/reg/2016/679/oj"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949C9-91BA-403A-82E5-4BD801FD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3250</Words>
  <Characters>22090</Characters>
  <Application>Microsoft Office Word</Application>
  <DocSecurity>0</DocSecurity>
  <Lines>644</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Janums</dc:creator>
  <cp:keywords/>
  <dc:description/>
  <cp:lastModifiedBy>Santa Bērziņa</cp:lastModifiedBy>
  <cp:revision>36</cp:revision>
  <cp:lastPrinted>2025-05-23T09:06:00Z</cp:lastPrinted>
  <dcterms:created xsi:type="dcterms:W3CDTF">2025-05-23T07:28:00Z</dcterms:created>
  <dcterms:modified xsi:type="dcterms:W3CDTF">2026-04-07T11:19:00Z</dcterms:modified>
</cp:coreProperties>
</file>